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BEECD" w14:textId="77777777" w:rsidR="00DC69C7" w:rsidRDefault="00DC69C7">
      <w:pPr>
        <w:jc w:val="both"/>
        <w:rPr>
          <w:rFonts w:ascii="Calibri" w:hAnsi="Calibri"/>
        </w:rPr>
      </w:pPr>
    </w:p>
    <w:p w14:paraId="78E4CDB7" w14:textId="77777777" w:rsidR="00DC69C7" w:rsidRDefault="00DC69C7">
      <w:pPr>
        <w:jc w:val="both"/>
        <w:rPr>
          <w:rFonts w:ascii="Calibri" w:hAnsi="Calibri"/>
        </w:rPr>
      </w:pPr>
    </w:p>
    <w:p w14:paraId="7CB4DBDD" w14:textId="77777777" w:rsidR="00DC69C7" w:rsidRDefault="00DC69C7">
      <w:pPr>
        <w:jc w:val="both"/>
        <w:rPr>
          <w:rFonts w:ascii="Calibri" w:hAnsi="Calibri"/>
        </w:rPr>
      </w:pPr>
    </w:p>
    <w:p w14:paraId="4163AD30" w14:textId="77777777" w:rsidR="00DC69C7" w:rsidRDefault="00DC69C7">
      <w:pPr>
        <w:jc w:val="both"/>
        <w:rPr>
          <w:rFonts w:ascii="Calibri" w:hAnsi="Calibri"/>
        </w:rPr>
      </w:pPr>
    </w:p>
    <w:p w14:paraId="27F7E6AD" w14:textId="77777777" w:rsidR="00DC69C7" w:rsidRDefault="00DC69C7">
      <w:pPr>
        <w:jc w:val="both"/>
        <w:rPr>
          <w:rFonts w:ascii="Calibri" w:hAnsi="Calibri"/>
        </w:rPr>
      </w:pPr>
    </w:p>
    <w:p w14:paraId="6C594553" w14:textId="77777777" w:rsidR="00DC69C7" w:rsidRDefault="00DC69C7">
      <w:pPr>
        <w:jc w:val="both"/>
        <w:rPr>
          <w:rFonts w:ascii="Calibri" w:hAnsi="Calibri"/>
        </w:rPr>
      </w:pPr>
    </w:p>
    <w:p w14:paraId="37C5701F" w14:textId="77777777" w:rsidR="00DC69C7" w:rsidRDefault="00DC69C7">
      <w:pPr>
        <w:jc w:val="both"/>
        <w:rPr>
          <w:rFonts w:ascii="Calibri" w:hAnsi="Calibri"/>
        </w:rPr>
      </w:pPr>
    </w:p>
    <w:p w14:paraId="2C6B2F8D" w14:textId="77777777" w:rsidR="00DC69C7" w:rsidRDefault="00DC69C7">
      <w:pPr>
        <w:jc w:val="both"/>
        <w:rPr>
          <w:rFonts w:ascii="Calibri" w:hAnsi="Calibri"/>
        </w:rPr>
      </w:pPr>
    </w:p>
    <w:p w14:paraId="270C0958" w14:textId="77CA936B" w:rsidR="009C6768" w:rsidRPr="009C6768" w:rsidRDefault="009C6768" w:rsidP="009C6768">
      <w:pPr>
        <w:jc w:val="center"/>
        <w:rPr>
          <w:rFonts w:ascii="Calibri" w:hAnsi="Calibri" w:cs="Arial"/>
          <w:b/>
          <w:sz w:val="36"/>
          <w:szCs w:val="36"/>
        </w:rPr>
      </w:pPr>
      <w:r w:rsidRPr="009C6768">
        <w:rPr>
          <w:rFonts w:ascii="Calibri" w:hAnsi="Calibri" w:cs="Arial"/>
          <w:b/>
          <w:sz w:val="36"/>
          <w:szCs w:val="36"/>
        </w:rPr>
        <w:t>Servizio di Interconnessione tra Sistema Pubblico di Connettività e Rete Nazionale</w:t>
      </w:r>
    </w:p>
    <w:p w14:paraId="13CF35A3" w14:textId="77777777" w:rsidR="00DC69C7" w:rsidRDefault="009C6768" w:rsidP="009C6768">
      <w:pPr>
        <w:jc w:val="center"/>
        <w:rPr>
          <w:rFonts w:ascii="Calibri" w:hAnsi="Calibri" w:cs="Arial"/>
          <w:b/>
          <w:sz w:val="36"/>
          <w:szCs w:val="36"/>
        </w:rPr>
      </w:pPr>
      <w:r w:rsidRPr="009C6768">
        <w:rPr>
          <w:rFonts w:ascii="Calibri" w:hAnsi="Calibri" w:cs="Arial"/>
          <w:b/>
          <w:sz w:val="36"/>
          <w:szCs w:val="36"/>
        </w:rPr>
        <w:t>Interbancaria, nell’ambito del Sistema Informatizzato dei pagamenti della</w:t>
      </w:r>
      <w:r>
        <w:rPr>
          <w:rFonts w:ascii="Calibri" w:hAnsi="Calibri" w:cs="Arial"/>
          <w:b/>
          <w:sz w:val="36"/>
          <w:szCs w:val="36"/>
        </w:rPr>
        <w:t xml:space="preserve"> PA centrale per la RGS, DT e CDC</w:t>
      </w:r>
    </w:p>
    <w:p w14:paraId="0F495854" w14:textId="77777777" w:rsidR="009C6768" w:rsidRDefault="009C6768" w:rsidP="009C6768">
      <w:pPr>
        <w:jc w:val="center"/>
        <w:rPr>
          <w:rFonts w:ascii="Calibri" w:hAnsi="Calibri" w:cs="Arial"/>
          <w:b/>
          <w:bCs/>
          <w:color w:val="0070C0"/>
          <w:sz w:val="36"/>
          <w:szCs w:val="36"/>
        </w:rPr>
      </w:pPr>
    </w:p>
    <w:p w14:paraId="0BCE4524" w14:textId="77777777" w:rsidR="00DC69C7" w:rsidRDefault="00DC69C7">
      <w:pPr>
        <w:rPr>
          <w:rFonts w:ascii="Calibri" w:hAnsi="Calibri" w:cs="Arial"/>
          <w:b/>
          <w:bCs/>
        </w:rPr>
      </w:pPr>
    </w:p>
    <w:p w14:paraId="033F3985" w14:textId="77777777" w:rsidR="00DC69C7" w:rsidRDefault="00DC69C7">
      <w:pPr>
        <w:rPr>
          <w:rFonts w:ascii="Calibri" w:hAnsi="Calibri" w:cs="Arial"/>
          <w:b/>
          <w:bCs/>
        </w:rPr>
      </w:pPr>
    </w:p>
    <w:p w14:paraId="2B8E42B7" w14:textId="77777777" w:rsidR="00DC69C7" w:rsidRDefault="00DC69C7">
      <w:pPr>
        <w:rPr>
          <w:rFonts w:ascii="Calibri" w:hAnsi="Calibri" w:cs="Arial"/>
          <w:b/>
          <w:bCs/>
        </w:rPr>
      </w:pPr>
    </w:p>
    <w:p w14:paraId="0BA21E15" w14:textId="77777777" w:rsidR="00DC69C7" w:rsidRDefault="00DC69C7">
      <w:pPr>
        <w:rPr>
          <w:rFonts w:ascii="Calibri" w:hAnsi="Calibri" w:cs="Arial"/>
          <w:b/>
          <w:bCs/>
        </w:rPr>
      </w:pPr>
    </w:p>
    <w:p w14:paraId="6568CD90" w14:textId="77777777" w:rsidR="00DC69C7" w:rsidRDefault="00DC69C7">
      <w:pPr>
        <w:rPr>
          <w:rFonts w:ascii="Calibri" w:hAnsi="Calibri" w:cs="Arial"/>
          <w:b/>
          <w:bCs/>
        </w:rPr>
      </w:pPr>
    </w:p>
    <w:p w14:paraId="00A30786" w14:textId="77777777" w:rsidR="00DC69C7" w:rsidRDefault="00DC69C7">
      <w:pPr>
        <w:jc w:val="both"/>
        <w:rPr>
          <w:rFonts w:ascii="Calibri" w:hAnsi="Calibri"/>
        </w:rPr>
      </w:pPr>
    </w:p>
    <w:p w14:paraId="09645CFA" w14:textId="77777777" w:rsidR="00DC69C7" w:rsidRDefault="00DC69C7">
      <w:pPr>
        <w:jc w:val="both"/>
        <w:rPr>
          <w:rFonts w:ascii="Calibri" w:hAnsi="Calibri"/>
        </w:rPr>
      </w:pPr>
    </w:p>
    <w:p w14:paraId="6A4F8643" w14:textId="77777777" w:rsidR="00DC69C7" w:rsidRDefault="00DC69C7">
      <w:pPr>
        <w:jc w:val="both"/>
        <w:rPr>
          <w:rFonts w:ascii="Calibri" w:hAnsi="Calibri"/>
        </w:rPr>
      </w:pPr>
    </w:p>
    <w:p w14:paraId="07DE9A76" w14:textId="77777777" w:rsidR="00DC69C7" w:rsidRDefault="00DC69C7" w:rsidP="00D757A1"/>
    <w:p w14:paraId="01D8620F"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65368DF9" w14:textId="77777777" w:rsidR="00DC69C7" w:rsidRDefault="00DC69C7">
      <w:pPr>
        <w:jc w:val="both"/>
        <w:rPr>
          <w:rFonts w:ascii="Calibri" w:hAnsi="Calibri"/>
          <w:sz w:val="20"/>
          <w:szCs w:val="20"/>
        </w:rPr>
      </w:pPr>
    </w:p>
    <w:p w14:paraId="78F16FF5" w14:textId="77777777" w:rsidR="00DC69C7" w:rsidRDefault="00DC69C7">
      <w:pPr>
        <w:spacing w:line="360" w:lineRule="auto"/>
        <w:rPr>
          <w:rFonts w:ascii="Calibri" w:hAnsi="Calibri" w:cs="Arial"/>
          <w:sz w:val="20"/>
          <w:szCs w:val="20"/>
        </w:rPr>
      </w:pPr>
    </w:p>
    <w:p w14:paraId="61610D6D" w14:textId="77777777" w:rsidR="00DC69C7" w:rsidRDefault="00DC69C7">
      <w:pPr>
        <w:spacing w:line="360" w:lineRule="auto"/>
        <w:rPr>
          <w:rFonts w:ascii="Calibri" w:hAnsi="Calibri" w:cs="Arial"/>
          <w:sz w:val="20"/>
          <w:szCs w:val="20"/>
        </w:rPr>
      </w:pPr>
    </w:p>
    <w:p w14:paraId="634CFF83" w14:textId="77777777" w:rsidR="00DC69C7" w:rsidRDefault="00DC69C7">
      <w:pPr>
        <w:spacing w:line="360" w:lineRule="auto"/>
        <w:rPr>
          <w:rFonts w:ascii="Calibri" w:hAnsi="Calibri" w:cs="Arial"/>
          <w:sz w:val="20"/>
          <w:szCs w:val="20"/>
        </w:rPr>
      </w:pPr>
    </w:p>
    <w:p w14:paraId="1BF33A88" w14:textId="77777777" w:rsidR="00DC69C7" w:rsidRDefault="00DC69C7">
      <w:pPr>
        <w:spacing w:line="360" w:lineRule="auto"/>
        <w:rPr>
          <w:rFonts w:ascii="Calibri" w:hAnsi="Calibri" w:cs="Arial"/>
          <w:sz w:val="20"/>
          <w:szCs w:val="20"/>
        </w:rPr>
      </w:pPr>
    </w:p>
    <w:p w14:paraId="5D192322" w14:textId="77777777" w:rsidR="00DC69C7" w:rsidRDefault="00DC69C7" w:rsidP="00D757A1"/>
    <w:p w14:paraId="2865C43E" w14:textId="77777777" w:rsidR="00DC69C7" w:rsidRDefault="00DC69C7" w:rsidP="00D757A1"/>
    <w:p w14:paraId="63263FC9" w14:textId="77777777" w:rsidR="00DC69C7" w:rsidRDefault="00DC69C7"/>
    <w:p w14:paraId="4D69E3E0"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257EAC1" w14:textId="77777777" w:rsidR="00DC69C7" w:rsidRDefault="00DC69C7">
      <w:pPr>
        <w:spacing w:line="276" w:lineRule="auto"/>
        <w:jc w:val="both"/>
        <w:rPr>
          <w:rFonts w:asciiTheme="minorHAnsi" w:hAnsiTheme="minorHAnsi" w:cs="Arial"/>
          <w:bCs/>
          <w:sz w:val="20"/>
          <w:szCs w:val="20"/>
        </w:rPr>
      </w:pPr>
    </w:p>
    <w:p w14:paraId="31D5DAE9" w14:textId="77777777" w:rsidR="009C6768" w:rsidRPr="00404E94" w:rsidRDefault="00017DB2" w:rsidP="009C6768">
      <w:pPr>
        <w:spacing w:line="276" w:lineRule="auto"/>
        <w:jc w:val="both"/>
        <w:rPr>
          <w:rFonts w:asciiTheme="minorHAnsi" w:hAnsiTheme="minorHAnsi" w:cs="Arial"/>
          <w:bCs/>
          <w:sz w:val="20"/>
          <w:szCs w:val="20"/>
        </w:rPr>
      </w:pPr>
      <w:hyperlink r:id="rId8" w:history="1">
        <w:r w:rsidR="009C6768" w:rsidRPr="00404E94">
          <w:rPr>
            <w:rStyle w:val="Collegamentoipertestuale"/>
            <w:rFonts w:asciiTheme="minorHAnsi" w:hAnsiTheme="minorHAnsi"/>
            <w:sz w:val="20"/>
            <w:szCs w:val="22"/>
          </w:rPr>
          <w:t>ictconsip@postacert.consip.it</w:t>
        </w:r>
      </w:hyperlink>
    </w:p>
    <w:p w14:paraId="743BEC97" w14:textId="77777777" w:rsidR="00DC69C7" w:rsidRPr="00404E94" w:rsidRDefault="00DC69C7">
      <w:pPr>
        <w:spacing w:line="276" w:lineRule="auto"/>
        <w:jc w:val="both"/>
        <w:rPr>
          <w:rFonts w:asciiTheme="minorHAnsi" w:hAnsiTheme="minorHAnsi" w:cs="Arial"/>
          <w:b/>
          <w:bCs/>
          <w:sz w:val="20"/>
          <w:szCs w:val="20"/>
        </w:rPr>
      </w:pPr>
    </w:p>
    <w:p w14:paraId="39F055CA" w14:textId="77777777" w:rsidR="00DC69C7" w:rsidRPr="00404E94" w:rsidRDefault="00DC69C7">
      <w:pPr>
        <w:spacing w:line="276" w:lineRule="auto"/>
        <w:jc w:val="both"/>
        <w:rPr>
          <w:rFonts w:asciiTheme="minorHAnsi" w:hAnsiTheme="minorHAnsi" w:cs="Arial"/>
          <w:bCs/>
          <w:color w:val="FF0000"/>
          <w:sz w:val="20"/>
          <w:szCs w:val="20"/>
        </w:rPr>
      </w:pPr>
    </w:p>
    <w:p w14:paraId="541806D1" w14:textId="77777777" w:rsidR="00DC69C7" w:rsidRPr="00404E94" w:rsidRDefault="00DC69C7">
      <w:pPr>
        <w:spacing w:line="276" w:lineRule="auto"/>
        <w:jc w:val="both"/>
        <w:rPr>
          <w:rFonts w:asciiTheme="minorHAnsi" w:hAnsiTheme="minorHAnsi" w:cs="Arial"/>
          <w:bCs/>
          <w:color w:val="FF0000"/>
          <w:sz w:val="20"/>
          <w:szCs w:val="20"/>
        </w:rPr>
      </w:pPr>
    </w:p>
    <w:p w14:paraId="38CA5100" w14:textId="50F2AD2E" w:rsidR="00DC69C7" w:rsidRPr="00404E94" w:rsidRDefault="00522FB0">
      <w:pPr>
        <w:spacing w:line="276" w:lineRule="auto"/>
        <w:jc w:val="both"/>
        <w:rPr>
          <w:rFonts w:asciiTheme="minorHAnsi" w:hAnsiTheme="minorHAnsi" w:cs="Arial"/>
          <w:bCs/>
          <w:color w:val="0070C0"/>
          <w:sz w:val="20"/>
          <w:szCs w:val="20"/>
        </w:rPr>
      </w:pPr>
      <w:r w:rsidRPr="0036664C">
        <w:rPr>
          <w:rFonts w:asciiTheme="minorHAnsi" w:hAnsiTheme="minorHAnsi" w:cs="Arial"/>
          <w:bCs/>
          <w:sz w:val="20"/>
          <w:szCs w:val="20"/>
        </w:rPr>
        <w:t>Roma,</w:t>
      </w:r>
      <w:r w:rsidR="00E01E7D" w:rsidRPr="0036664C">
        <w:rPr>
          <w:rFonts w:asciiTheme="minorHAnsi" w:hAnsiTheme="minorHAnsi" w:cs="Arial"/>
          <w:bCs/>
          <w:sz w:val="20"/>
          <w:szCs w:val="20"/>
        </w:rPr>
        <w:t xml:space="preserve"> </w:t>
      </w:r>
      <w:r w:rsidR="0036664C" w:rsidRPr="0036664C">
        <w:rPr>
          <w:rFonts w:asciiTheme="minorHAnsi" w:hAnsiTheme="minorHAnsi" w:cs="Arial"/>
          <w:bCs/>
          <w:sz w:val="20"/>
          <w:szCs w:val="20"/>
        </w:rPr>
        <w:t>05</w:t>
      </w:r>
      <w:r w:rsidR="00E01E7D" w:rsidRPr="0036664C">
        <w:rPr>
          <w:rFonts w:asciiTheme="minorHAnsi" w:hAnsiTheme="minorHAnsi" w:cs="Arial"/>
          <w:bCs/>
          <w:sz w:val="20"/>
          <w:szCs w:val="20"/>
        </w:rPr>
        <w:t>/08/2021</w:t>
      </w:r>
    </w:p>
    <w:p w14:paraId="44923502" w14:textId="77777777" w:rsidR="00DC69C7" w:rsidRPr="00404E94" w:rsidRDefault="00522FB0">
      <w:pPr>
        <w:pStyle w:val="Corpotesto"/>
        <w:jc w:val="left"/>
        <w:rPr>
          <w:rFonts w:ascii="Calibri" w:hAnsi="Calibri"/>
          <w:sz w:val="20"/>
        </w:rPr>
      </w:pPr>
      <w:r w:rsidRPr="00404E94">
        <w:rPr>
          <w:rFonts w:ascii="Calibri" w:hAnsi="Calibri"/>
          <w:sz w:val="20"/>
        </w:rPr>
        <w:br w:type="page"/>
      </w:r>
    </w:p>
    <w:p w14:paraId="3808568F"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32ED74B5" w14:textId="1971D47D" w:rsidR="00DC69C7" w:rsidRDefault="00522FB0" w:rsidP="00381FEC">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w:t>
      </w:r>
      <w:r w:rsidR="00381FEC">
        <w:rPr>
          <w:rFonts w:asciiTheme="minorHAnsi" w:hAnsiTheme="minorHAnsi" w:cs="Arial"/>
          <w:sz w:val="20"/>
          <w:szCs w:val="20"/>
        </w:rPr>
        <w:t xml:space="preserve"> </w:t>
      </w:r>
      <w:r w:rsidR="00381FEC" w:rsidRPr="00381FEC">
        <w:rPr>
          <w:rFonts w:asciiTheme="minorHAnsi" w:hAnsiTheme="minorHAnsi" w:cs="Arial"/>
          <w:sz w:val="20"/>
          <w:szCs w:val="20"/>
        </w:rPr>
        <w:t>Servizio di Interconnessione tra Sistema Pubblico di Connettività e Rete Nazionale</w:t>
      </w:r>
      <w:r w:rsidR="00381FEC">
        <w:rPr>
          <w:rFonts w:asciiTheme="minorHAnsi" w:hAnsiTheme="minorHAnsi" w:cs="Arial"/>
          <w:sz w:val="20"/>
          <w:szCs w:val="20"/>
        </w:rPr>
        <w:t xml:space="preserve"> </w:t>
      </w:r>
      <w:r w:rsidR="00381FEC" w:rsidRPr="00381FEC">
        <w:rPr>
          <w:rFonts w:asciiTheme="minorHAnsi" w:hAnsiTheme="minorHAnsi" w:cs="Arial"/>
          <w:sz w:val="20"/>
          <w:szCs w:val="20"/>
        </w:rPr>
        <w:t>Interbancaria, nell’ambito del Sistema Informatizzato dei pagamenti della PA centrale per la R</w:t>
      </w:r>
      <w:r w:rsidR="00381FEC">
        <w:rPr>
          <w:rFonts w:asciiTheme="minorHAnsi" w:hAnsiTheme="minorHAnsi" w:cs="Arial"/>
          <w:sz w:val="20"/>
          <w:szCs w:val="20"/>
        </w:rPr>
        <w:t xml:space="preserve">agioneria </w:t>
      </w:r>
      <w:r w:rsidR="00381FEC" w:rsidRPr="00381FEC">
        <w:rPr>
          <w:rFonts w:asciiTheme="minorHAnsi" w:hAnsiTheme="minorHAnsi" w:cs="Arial"/>
          <w:sz w:val="20"/>
          <w:szCs w:val="20"/>
        </w:rPr>
        <w:t>G</w:t>
      </w:r>
      <w:r w:rsidR="00381FEC">
        <w:rPr>
          <w:rFonts w:asciiTheme="minorHAnsi" w:hAnsiTheme="minorHAnsi" w:cs="Arial"/>
          <w:sz w:val="20"/>
          <w:szCs w:val="20"/>
        </w:rPr>
        <w:t xml:space="preserve">enerale dello </w:t>
      </w:r>
      <w:r w:rsidR="00381FEC" w:rsidRPr="00381FEC">
        <w:rPr>
          <w:rFonts w:asciiTheme="minorHAnsi" w:hAnsiTheme="minorHAnsi" w:cs="Arial"/>
          <w:sz w:val="20"/>
          <w:szCs w:val="20"/>
        </w:rPr>
        <w:t>S</w:t>
      </w:r>
      <w:r w:rsidR="00381FEC">
        <w:rPr>
          <w:rFonts w:asciiTheme="minorHAnsi" w:hAnsiTheme="minorHAnsi" w:cs="Arial"/>
          <w:sz w:val="20"/>
          <w:szCs w:val="20"/>
        </w:rPr>
        <w:t>tato</w:t>
      </w:r>
      <w:r w:rsidR="00381FEC" w:rsidRPr="00381FEC">
        <w:rPr>
          <w:rFonts w:asciiTheme="minorHAnsi" w:hAnsiTheme="minorHAnsi" w:cs="Arial"/>
          <w:sz w:val="20"/>
          <w:szCs w:val="20"/>
        </w:rPr>
        <w:t xml:space="preserve">, </w:t>
      </w:r>
      <w:r w:rsidR="00381FEC">
        <w:rPr>
          <w:rFonts w:asciiTheme="minorHAnsi" w:hAnsiTheme="minorHAnsi" w:cs="Arial"/>
          <w:sz w:val="20"/>
          <w:szCs w:val="20"/>
        </w:rPr>
        <w:t xml:space="preserve">il </w:t>
      </w:r>
      <w:r w:rsidR="00381FEC" w:rsidRPr="00381FEC">
        <w:rPr>
          <w:rFonts w:asciiTheme="minorHAnsi" w:hAnsiTheme="minorHAnsi" w:cs="Arial"/>
          <w:sz w:val="20"/>
          <w:szCs w:val="20"/>
        </w:rPr>
        <w:t>D</w:t>
      </w:r>
      <w:r w:rsidR="00381FEC">
        <w:rPr>
          <w:rFonts w:asciiTheme="minorHAnsi" w:hAnsiTheme="minorHAnsi" w:cs="Arial"/>
          <w:sz w:val="20"/>
          <w:szCs w:val="20"/>
        </w:rPr>
        <w:t xml:space="preserve">ipartimento del </w:t>
      </w:r>
      <w:r w:rsidR="00381FEC" w:rsidRPr="00381FEC">
        <w:rPr>
          <w:rFonts w:asciiTheme="minorHAnsi" w:hAnsiTheme="minorHAnsi" w:cs="Arial"/>
          <w:sz w:val="20"/>
          <w:szCs w:val="20"/>
        </w:rPr>
        <w:t>T</w:t>
      </w:r>
      <w:r w:rsidR="00381FEC">
        <w:rPr>
          <w:rFonts w:asciiTheme="minorHAnsi" w:hAnsiTheme="minorHAnsi" w:cs="Arial"/>
          <w:sz w:val="20"/>
          <w:szCs w:val="20"/>
        </w:rPr>
        <w:t>esoro</w:t>
      </w:r>
      <w:r w:rsidR="00381FEC" w:rsidRPr="00381FEC">
        <w:rPr>
          <w:rFonts w:asciiTheme="minorHAnsi" w:hAnsiTheme="minorHAnsi" w:cs="Arial"/>
          <w:sz w:val="20"/>
          <w:szCs w:val="20"/>
        </w:rPr>
        <w:t xml:space="preserve"> e </w:t>
      </w:r>
      <w:r w:rsidR="00381FEC">
        <w:rPr>
          <w:rFonts w:asciiTheme="minorHAnsi" w:hAnsiTheme="minorHAnsi" w:cs="Arial"/>
          <w:sz w:val="20"/>
          <w:szCs w:val="20"/>
        </w:rPr>
        <w:t xml:space="preserve">la </w:t>
      </w:r>
      <w:r w:rsidR="00381FEC" w:rsidRPr="00381FEC">
        <w:rPr>
          <w:rFonts w:asciiTheme="minorHAnsi" w:hAnsiTheme="minorHAnsi" w:cs="Arial"/>
          <w:sz w:val="20"/>
          <w:szCs w:val="20"/>
        </w:rPr>
        <w:t>C</w:t>
      </w:r>
      <w:r w:rsidR="00381FEC">
        <w:rPr>
          <w:rFonts w:asciiTheme="minorHAnsi" w:hAnsiTheme="minorHAnsi" w:cs="Arial"/>
          <w:sz w:val="20"/>
          <w:szCs w:val="20"/>
        </w:rPr>
        <w:t xml:space="preserve">orte </w:t>
      </w:r>
      <w:r w:rsidR="00381FEC" w:rsidRPr="00381FEC">
        <w:rPr>
          <w:rFonts w:asciiTheme="minorHAnsi" w:hAnsiTheme="minorHAnsi" w:cs="Arial"/>
          <w:sz w:val="20"/>
          <w:szCs w:val="20"/>
        </w:rPr>
        <w:t>D</w:t>
      </w:r>
      <w:r w:rsidR="00381FEC">
        <w:rPr>
          <w:rFonts w:asciiTheme="minorHAnsi" w:hAnsiTheme="minorHAnsi" w:cs="Arial"/>
          <w:sz w:val="20"/>
          <w:szCs w:val="20"/>
        </w:rPr>
        <w:t xml:space="preserve">ei </w:t>
      </w:r>
      <w:r w:rsidR="00381FEC" w:rsidRPr="00381FEC">
        <w:rPr>
          <w:rFonts w:asciiTheme="minorHAnsi" w:hAnsiTheme="minorHAnsi" w:cs="Arial"/>
          <w:sz w:val="20"/>
          <w:szCs w:val="20"/>
        </w:rPr>
        <w:t>C</w:t>
      </w:r>
      <w:r w:rsidR="00381FEC">
        <w:rPr>
          <w:rFonts w:asciiTheme="minorHAnsi" w:hAnsiTheme="minorHAnsi" w:cs="Arial"/>
          <w:sz w:val="20"/>
          <w:szCs w:val="20"/>
        </w:rPr>
        <w:t>onti</w:t>
      </w:r>
      <w:r>
        <w:rPr>
          <w:rFonts w:asciiTheme="minorHAnsi" w:hAnsiTheme="minorHAnsi" w:cs="Arial"/>
          <w:color w:val="0070C0"/>
          <w:sz w:val="20"/>
          <w:szCs w:val="20"/>
        </w:rPr>
        <w:t>.</w:t>
      </w:r>
    </w:p>
    <w:p w14:paraId="5AA3058A"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3B186B68"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32DD3A51"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6C12FE7A"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2FB99258"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D3015E7"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38C53A40"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0158827E" w14:textId="72E108FC" w:rsidR="00DC69C7" w:rsidRPr="00381FEC"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sidR="00E01E7D">
        <w:rPr>
          <w:rFonts w:asciiTheme="minorHAnsi" w:hAnsiTheme="minorHAnsi" w:cs="Arial"/>
          <w:b/>
          <w:bCs/>
          <w:sz w:val="20"/>
          <w:szCs w:val="20"/>
          <w:u w:val="single"/>
        </w:rPr>
        <w:t>i</w:t>
      </w:r>
      <w:r w:rsidR="00404E94">
        <w:rPr>
          <w:rFonts w:asciiTheme="minorHAnsi" w:hAnsiTheme="minorHAnsi" w:cs="Arial"/>
          <w:b/>
          <w:bCs/>
          <w:sz w:val="20"/>
          <w:szCs w:val="20"/>
          <w:u w:val="single"/>
        </w:rPr>
        <w:t xml:space="preserve">l </w:t>
      </w:r>
      <w:r w:rsidR="00D5013A">
        <w:rPr>
          <w:rFonts w:asciiTheme="minorHAnsi" w:hAnsiTheme="minorHAnsi" w:cs="Arial"/>
          <w:b/>
          <w:bCs/>
          <w:sz w:val="20"/>
          <w:szCs w:val="20"/>
          <w:u w:val="single"/>
        </w:rPr>
        <w:t>17</w:t>
      </w:r>
      <w:bookmarkStart w:id="0" w:name="_GoBack"/>
      <w:bookmarkEnd w:id="0"/>
      <w:r w:rsidR="0036664C">
        <w:rPr>
          <w:rFonts w:asciiTheme="minorHAnsi" w:hAnsiTheme="minorHAnsi" w:cs="Arial"/>
          <w:b/>
          <w:bCs/>
          <w:sz w:val="20"/>
          <w:szCs w:val="20"/>
          <w:u w:val="single"/>
        </w:rPr>
        <w:t>/09</w:t>
      </w:r>
      <w:r w:rsidR="00E01E7D">
        <w:rPr>
          <w:rFonts w:asciiTheme="minorHAnsi" w:hAnsiTheme="minorHAnsi" w:cs="Arial"/>
          <w:b/>
          <w:bCs/>
          <w:sz w:val="20"/>
          <w:szCs w:val="20"/>
          <w:u w:val="single"/>
        </w:rPr>
        <w:t>/2021</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r w:rsidR="00381FEC" w:rsidRPr="00381FEC">
          <w:rPr>
            <w:rStyle w:val="Collegamentoipertestuale"/>
            <w:rFonts w:asciiTheme="minorHAnsi" w:hAnsiTheme="minorHAnsi"/>
            <w:sz w:val="20"/>
            <w:szCs w:val="20"/>
          </w:rPr>
          <w:t>ictconsip@postacert.consip.it</w:t>
        </w:r>
      </w:hyperlink>
      <w:r w:rsidR="00381FEC" w:rsidRPr="00381FEC">
        <w:rPr>
          <w:rFonts w:ascii="Calibri" w:hAnsi="Calibri" w:cs="Arial"/>
        </w:rPr>
        <w:t xml:space="preserve"> </w:t>
      </w:r>
      <w:r w:rsidRPr="00381FEC">
        <w:rPr>
          <w:rFonts w:ascii="Calibri" w:hAnsi="Calibri" w:cs="Arial"/>
          <w:sz w:val="20"/>
          <w:szCs w:val="20"/>
        </w:rPr>
        <w:t xml:space="preserve">specificando nell’oggetto della e-mail: </w:t>
      </w:r>
      <w:r w:rsidRPr="00D42D12">
        <w:rPr>
          <w:rFonts w:ascii="Calibri" w:hAnsi="Calibri" w:cs="Arial"/>
          <w:sz w:val="20"/>
          <w:szCs w:val="20"/>
        </w:rPr>
        <w:t>“</w:t>
      </w:r>
      <w:r w:rsidR="007861B1" w:rsidRPr="0036664C">
        <w:rPr>
          <w:rFonts w:ascii="Calibri" w:hAnsi="Calibri" w:cs="Arial"/>
          <w:b/>
          <w:sz w:val="20"/>
          <w:szCs w:val="20"/>
        </w:rPr>
        <w:t>Servizio</w:t>
      </w:r>
      <w:r w:rsidR="00F63C56" w:rsidRPr="0036664C">
        <w:rPr>
          <w:rFonts w:ascii="Calibri" w:hAnsi="Calibri" w:cs="Arial"/>
          <w:b/>
          <w:sz w:val="20"/>
          <w:szCs w:val="20"/>
        </w:rPr>
        <w:t xml:space="preserve"> SIPA ID</w:t>
      </w:r>
      <w:r w:rsidR="00D42D12" w:rsidRPr="0036664C">
        <w:rPr>
          <w:rFonts w:ascii="Calibri" w:hAnsi="Calibri" w:cs="Arial"/>
          <w:b/>
          <w:sz w:val="20"/>
          <w:szCs w:val="20"/>
        </w:rPr>
        <w:t>2456</w:t>
      </w:r>
      <w:r w:rsidRPr="00D42D12">
        <w:rPr>
          <w:rFonts w:ascii="Calibri" w:hAnsi="Calibri" w:cs="Arial"/>
          <w:sz w:val="20"/>
          <w:szCs w:val="20"/>
        </w:rPr>
        <w:t>”.</w:t>
      </w:r>
    </w:p>
    <w:p w14:paraId="3B92DC10"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0C1125D0"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08E44CE5"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46E37347" w14:textId="77777777">
        <w:tc>
          <w:tcPr>
            <w:tcW w:w="3321" w:type="dxa"/>
            <w:vAlign w:val="center"/>
          </w:tcPr>
          <w:p w14:paraId="3966A6B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3217675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6F172BC" w14:textId="77777777">
        <w:tc>
          <w:tcPr>
            <w:tcW w:w="3321" w:type="dxa"/>
            <w:vAlign w:val="center"/>
          </w:tcPr>
          <w:p w14:paraId="1ECA575E"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53866C31"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4FDCD97" w14:textId="77777777">
        <w:tc>
          <w:tcPr>
            <w:tcW w:w="3321" w:type="dxa"/>
            <w:vAlign w:val="center"/>
          </w:tcPr>
          <w:p w14:paraId="57CB757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3365D735"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A3307EA" w14:textId="77777777">
        <w:tc>
          <w:tcPr>
            <w:tcW w:w="3321" w:type="dxa"/>
            <w:vAlign w:val="center"/>
          </w:tcPr>
          <w:p w14:paraId="77C502A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5C04AB78"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D212E7D" w14:textId="77777777">
        <w:tc>
          <w:tcPr>
            <w:tcW w:w="3321" w:type="dxa"/>
            <w:vAlign w:val="center"/>
          </w:tcPr>
          <w:p w14:paraId="52C3765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2FA0F69A"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4253F3F" w14:textId="77777777">
        <w:tc>
          <w:tcPr>
            <w:tcW w:w="3321" w:type="dxa"/>
            <w:vAlign w:val="center"/>
          </w:tcPr>
          <w:p w14:paraId="0D01424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0457B77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062427B" w14:textId="77777777">
        <w:tc>
          <w:tcPr>
            <w:tcW w:w="3321" w:type="dxa"/>
            <w:vAlign w:val="center"/>
          </w:tcPr>
          <w:p w14:paraId="13F81B8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304489A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10D5FF0" w14:textId="77777777">
        <w:tc>
          <w:tcPr>
            <w:tcW w:w="3321" w:type="dxa"/>
            <w:vAlign w:val="center"/>
          </w:tcPr>
          <w:p w14:paraId="649D4EF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01EB0AE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692639E0" w14:textId="77777777" w:rsidR="00DC69C7" w:rsidRDefault="00DC69C7" w:rsidP="00D757A1"/>
    <w:p w14:paraId="7A874659"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32A2CDD4"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ABEFD7B" w14:textId="77777777" w:rsidR="00DC69C7" w:rsidRDefault="00DC69C7">
      <w:pPr>
        <w:spacing w:line="276" w:lineRule="auto"/>
        <w:jc w:val="both"/>
        <w:rPr>
          <w:rFonts w:asciiTheme="minorHAnsi" w:hAnsiTheme="minorHAnsi"/>
          <w:sz w:val="20"/>
          <w:szCs w:val="20"/>
        </w:rPr>
      </w:pPr>
    </w:p>
    <w:p w14:paraId="7C0F2BC0"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6D0E5D4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5B1E8394" w14:textId="77777777" w:rsidR="00DC69C7" w:rsidRDefault="00DC69C7">
      <w:pPr>
        <w:spacing w:line="276" w:lineRule="auto"/>
        <w:jc w:val="both"/>
        <w:rPr>
          <w:rFonts w:asciiTheme="minorHAnsi" w:hAnsiTheme="minorHAnsi"/>
          <w:sz w:val="20"/>
          <w:szCs w:val="20"/>
        </w:rPr>
      </w:pPr>
    </w:p>
    <w:p w14:paraId="3CAAA38D"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9512971" w14:textId="77777777" w:rsidR="00DC69C7" w:rsidRDefault="00DC69C7">
      <w:pPr>
        <w:spacing w:line="276" w:lineRule="auto"/>
        <w:jc w:val="both"/>
        <w:rPr>
          <w:rFonts w:asciiTheme="minorHAnsi" w:hAnsiTheme="minorHAnsi"/>
          <w:sz w:val="20"/>
          <w:szCs w:val="20"/>
        </w:rPr>
      </w:pPr>
    </w:p>
    <w:p w14:paraId="39AFD05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28D91A1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Se in caso di esercizio del diritto di accesso e dei diritti connessi previsti dagli artt. da 15 a 22 del Regolamento UE, la risposta all'istanza non perviene nei tempi indicati e/o non è soddisfacente, </w:t>
      </w:r>
      <w:r>
        <w:rPr>
          <w:rFonts w:asciiTheme="minorHAnsi" w:hAnsiTheme="minorHAnsi"/>
          <w:sz w:val="20"/>
          <w:szCs w:val="20"/>
        </w:rPr>
        <w:lastRenderedPageBreak/>
        <w:t>l'interessato potrà far valere i propri diritti innanzi all'autorità giudiziaria o rivolgendosi al Garante per la protezione dei dati personali mediante apposito ricorso, reclamo o segnalazione.</w:t>
      </w:r>
    </w:p>
    <w:p w14:paraId="2BCA8E7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14C84838" w14:textId="77777777" w:rsidR="00DC69C7" w:rsidRDefault="00DC69C7">
      <w:pPr>
        <w:spacing w:line="276" w:lineRule="auto"/>
        <w:jc w:val="both"/>
        <w:rPr>
          <w:rFonts w:asciiTheme="minorHAnsi" w:hAnsiTheme="minorHAnsi"/>
          <w:sz w:val="20"/>
          <w:szCs w:val="20"/>
        </w:rPr>
      </w:pPr>
    </w:p>
    <w:p w14:paraId="62874FC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r w:rsidRPr="00381FEC">
        <w:rPr>
          <w:rStyle w:val="Collegamentoipertestuale"/>
          <w:rFonts w:asciiTheme="minorHAnsi" w:hAnsiTheme="minorHAnsi" w:cstheme="minorHAnsi"/>
          <w:sz w:val="20"/>
        </w:rPr>
        <w:t>esercizio.diritti.privacy@consip.it</w:t>
      </w:r>
      <w:r>
        <w:rPr>
          <w:rFonts w:asciiTheme="minorHAnsi" w:hAnsiTheme="minorHAnsi"/>
          <w:sz w:val="20"/>
          <w:szCs w:val="20"/>
        </w:rPr>
        <w:t xml:space="preserve">. </w:t>
      </w:r>
    </w:p>
    <w:p w14:paraId="7C0C7169" w14:textId="77777777" w:rsidR="00DC69C7" w:rsidRDefault="00522FB0">
      <w:pPr>
        <w:rPr>
          <w:rFonts w:ascii="Calibri" w:hAnsi="Calibri"/>
          <w:b/>
        </w:rPr>
      </w:pPr>
      <w:r>
        <w:rPr>
          <w:rFonts w:ascii="Calibri" w:hAnsi="Calibri"/>
        </w:rPr>
        <w:br w:type="page"/>
      </w:r>
    </w:p>
    <w:p w14:paraId="0467CD79"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13021770" w14:textId="77777777" w:rsidR="002654E9" w:rsidRPr="002654E9" w:rsidRDefault="002654E9" w:rsidP="002654E9">
      <w:pPr>
        <w:spacing w:line="276" w:lineRule="auto"/>
        <w:jc w:val="both"/>
        <w:rPr>
          <w:rFonts w:ascii="Calibri" w:hAnsi="Calibri" w:cs="Arial"/>
          <w:sz w:val="20"/>
          <w:szCs w:val="20"/>
        </w:rPr>
      </w:pPr>
      <w:r w:rsidRPr="002654E9">
        <w:rPr>
          <w:rFonts w:ascii="Calibri" w:hAnsi="Calibri" w:cs="Arial"/>
          <w:sz w:val="20"/>
          <w:szCs w:val="20"/>
        </w:rPr>
        <w:t>Nel rispetto di quanto disposto della normativa vigente, l’Agenzia per l’Italia Digitale ha provveduto nel corso degli anni alla definizione ed alla realizzazione del Sistema dei Pagamenti della PA inteso come insieme di regole, standard, strutture organizzative e infrastrutture necessarie, coerentemente con quanto stabilito dal "Protocollo d’intesa per lo sviluppo del Sistema Informatizzato dei Pagamenti della Pubblica Amministrazione - SIPA" con l’obiettivo di dare completa attuazione della Legge 367/941 e da quanto definito nel Gruppo di lavoro SPC “Pagamenti e Fatturazione elettronica” ai sensi di quanto disposto dall’articolo 5 del CAD.</w:t>
      </w:r>
    </w:p>
    <w:p w14:paraId="5249DFC7" w14:textId="77777777" w:rsidR="002654E9" w:rsidRPr="002654E9" w:rsidRDefault="002654E9" w:rsidP="002654E9">
      <w:pPr>
        <w:spacing w:line="276" w:lineRule="auto"/>
        <w:jc w:val="both"/>
        <w:rPr>
          <w:rFonts w:ascii="Calibri" w:hAnsi="Calibri" w:cs="Arial"/>
          <w:sz w:val="20"/>
          <w:szCs w:val="20"/>
        </w:rPr>
      </w:pPr>
      <w:r w:rsidRPr="002654E9">
        <w:rPr>
          <w:rFonts w:ascii="Calibri" w:hAnsi="Calibri" w:cs="Arial"/>
          <w:sz w:val="20"/>
          <w:szCs w:val="20"/>
        </w:rPr>
        <w:t>Il sistema fin qui realizzato consta delle seguenti due componenti:</w:t>
      </w:r>
    </w:p>
    <w:p w14:paraId="771AC90E" w14:textId="77777777" w:rsidR="002654E9" w:rsidRPr="002654E9" w:rsidRDefault="002654E9" w:rsidP="002654E9">
      <w:pPr>
        <w:pStyle w:val="Paragrafoelenco"/>
        <w:numPr>
          <w:ilvl w:val="0"/>
          <w:numId w:val="15"/>
        </w:numPr>
        <w:spacing w:line="276" w:lineRule="auto"/>
        <w:jc w:val="both"/>
        <w:rPr>
          <w:rFonts w:ascii="Calibri" w:hAnsi="Calibri" w:cs="Arial"/>
          <w:sz w:val="20"/>
          <w:szCs w:val="20"/>
        </w:rPr>
      </w:pPr>
      <w:r w:rsidRPr="002654E9">
        <w:rPr>
          <w:rFonts w:ascii="Calibri" w:hAnsi="Calibri" w:cs="Arial"/>
          <w:b/>
          <w:sz w:val="20"/>
          <w:szCs w:val="20"/>
        </w:rPr>
        <w:t>Il SIPA</w:t>
      </w:r>
      <w:r w:rsidRPr="002654E9">
        <w:rPr>
          <w:rFonts w:ascii="Calibri" w:hAnsi="Calibri" w:cs="Arial"/>
          <w:sz w:val="20"/>
          <w:szCs w:val="20"/>
        </w:rPr>
        <w:t>, che consente alla pubblica amministrazione centrale la dematerializzazione dei flussi finanziari relativi a tutte le operazioni di pagamento in uscita realizzato in collaborazione con la Ragioneria generale dello Stato, Corte dei Conti e Banca d’Italia;</w:t>
      </w:r>
    </w:p>
    <w:p w14:paraId="59A01047" w14:textId="77777777" w:rsidR="002654E9" w:rsidRPr="002654E9" w:rsidRDefault="002654E9" w:rsidP="002654E9">
      <w:pPr>
        <w:pStyle w:val="Paragrafoelenco"/>
        <w:numPr>
          <w:ilvl w:val="0"/>
          <w:numId w:val="15"/>
        </w:numPr>
        <w:spacing w:line="276" w:lineRule="auto"/>
        <w:jc w:val="both"/>
        <w:rPr>
          <w:rFonts w:ascii="Calibri" w:hAnsi="Calibri" w:cs="Arial"/>
          <w:sz w:val="20"/>
          <w:szCs w:val="20"/>
        </w:rPr>
      </w:pPr>
      <w:r w:rsidRPr="002654E9">
        <w:rPr>
          <w:rFonts w:ascii="Calibri" w:hAnsi="Calibri" w:cs="Arial"/>
          <w:b/>
          <w:sz w:val="20"/>
          <w:szCs w:val="20"/>
        </w:rPr>
        <w:t>Il Nodo dei Pagamenti - SPC</w:t>
      </w:r>
      <w:r w:rsidRPr="002654E9">
        <w:rPr>
          <w:rFonts w:ascii="Calibri" w:hAnsi="Calibri" w:cs="Arial"/>
          <w:sz w:val="20"/>
          <w:szCs w:val="20"/>
        </w:rPr>
        <w:t xml:space="preserve"> che deve essere utilizzato da tutte le pubbliche amministrazioni, centrali e locali, per esporre servizi di pagamento destinati agli utenti finali, intesi come cittadini e imprese. Il sistema consente loro di disporre il pagamento delle somme scegliendo fra molteplici canali messi a disposizione da diversi prestatori di servizi di pagamento.</w:t>
      </w:r>
    </w:p>
    <w:p w14:paraId="7470EF8A" w14:textId="77777777" w:rsidR="002654E9" w:rsidRDefault="002654E9" w:rsidP="002654E9">
      <w:pPr>
        <w:spacing w:line="276" w:lineRule="auto"/>
        <w:jc w:val="both"/>
        <w:rPr>
          <w:rFonts w:ascii="Calibri" w:hAnsi="Calibri" w:cs="Arial"/>
          <w:sz w:val="20"/>
          <w:szCs w:val="20"/>
        </w:rPr>
      </w:pPr>
    </w:p>
    <w:p w14:paraId="68AF9D6B" w14:textId="0FB77D27" w:rsidR="002654E9" w:rsidRDefault="002654E9" w:rsidP="002654E9">
      <w:pPr>
        <w:spacing w:line="276" w:lineRule="auto"/>
        <w:jc w:val="both"/>
        <w:rPr>
          <w:rFonts w:ascii="Calibri" w:hAnsi="Calibri" w:cs="Arial"/>
          <w:sz w:val="20"/>
          <w:szCs w:val="20"/>
        </w:rPr>
      </w:pPr>
      <w:r>
        <w:rPr>
          <w:rFonts w:ascii="Calibri" w:hAnsi="Calibri" w:cs="Arial"/>
          <w:sz w:val="20"/>
          <w:szCs w:val="20"/>
        </w:rPr>
        <w:t>La presente iniziativa riguarda</w:t>
      </w:r>
      <w:r w:rsidRPr="002654E9">
        <w:rPr>
          <w:rFonts w:ascii="Calibri" w:hAnsi="Calibri" w:cs="Arial"/>
          <w:sz w:val="20"/>
          <w:szCs w:val="20"/>
        </w:rPr>
        <w:t xml:space="preserve"> l’erogazione del “Servizio di Interconnessione tra Sistema Pubblico di Connettività e Rete Nazionale Interbancaria, nell’ambito del Sistema Informatizzato dei pagamenti del</w:t>
      </w:r>
      <w:r>
        <w:rPr>
          <w:rFonts w:ascii="Calibri" w:hAnsi="Calibri" w:cs="Arial"/>
          <w:sz w:val="20"/>
          <w:szCs w:val="20"/>
        </w:rPr>
        <w:t xml:space="preserve">la PA centrale – SIPA”, al fine di veicolare i pagamenti della Pubblica Amministrazione Centrale, in particolare RGS, DT e </w:t>
      </w:r>
      <w:proofErr w:type="spellStart"/>
      <w:r>
        <w:rPr>
          <w:rFonts w:ascii="Calibri" w:hAnsi="Calibri" w:cs="Arial"/>
          <w:sz w:val="20"/>
          <w:szCs w:val="20"/>
        </w:rPr>
        <w:t>Cd</w:t>
      </w:r>
      <w:r w:rsidR="00A433CC">
        <w:rPr>
          <w:rFonts w:ascii="Calibri" w:hAnsi="Calibri" w:cs="Arial"/>
          <w:sz w:val="20"/>
          <w:szCs w:val="20"/>
        </w:rPr>
        <w:t>C</w:t>
      </w:r>
      <w:proofErr w:type="spellEnd"/>
      <w:r>
        <w:rPr>
          <w:rFonts w:ascii="Calibri" w:hAnsi="Calibri" w:cs="Arial"/>
          <w:sz w:val="20"/>
          <w:szCs w:val="20"/>
        </w:rPr>
        <w:t>, verso Banca d’Italia.</w:t>
      </w:r>
    </w:p>
    <w:p w14:paraId="3A8840EF" w14:textId="77777777" w:rsidR="002654E9" w:rsidRPr="002654E9" w:rsidRDefault="002654E9" w:rsidP="002654E9">
      <w:pPr>
        <w:spacing w:line="276" w:lineRule="auto"/>
        <w:jc w:val="both"/>
        <w:rPr>
          <w:rFonts w:ascii="Calibri" w:hAnsi="Calibri" w:cs="Arial"/>
          <w:sz w:val="20"/>
          <w:szCs w:val="20"/>
        </w:rPr>
      </w:pPr>
    </w:p>
    <w:p w14:paraId="13D5A3A4" w14:textId="0B990029" w:rsidR="00270633" w:rsidRDefault="002654E9" w:rsidP="002654E9">
      <w:pPr>
        <w:spacing w:line="276" w:lineRule="auto"/>
        <w:jc w:val="both"/>
        <w:rPr>
          <w:rFonts w:ascii="Calibri" w:hAnsi="Calibri" w:cs="Arial"/>
          <w:sz w:val="20"/>
          <w:szCs w:val="20"/>
        </w:rPr>
      </w:pPr>
      <w:r w:rsidRPr="002654E9">
        <w:rPr>
          <w:rFonts w:ascii="Calibri" w:hAnsi="Calibri" w:cs="Arial"/>
          <w:sz w:val="20"/>
          <w:szCs w:val="20"/>
        </w:rPr>
        <w:t>Lo sviluppo e la gestione del Sistema dei Pagamenti della PA</w:t>
      </w:r>
      <w:r w:rsidR="00D42D12">
        <w:rPr>
          <w:rFonts w:ascii="Calibri" w:hAnsi="Calibri" w:cs="Arial"/>
          <w:sz w:val="20"/>
          <w:szCs w:val="20"/>
        </w:rPr>
        <w:t xml:space="preserve"> </w:t>
      </w:r>
      <w:r w:rsidRPr="002654E9">
        <w:rPr>
          <w:rFonts w:ascii="Calibri" w:hAnsi="Calibri" w:cs="Arial"/>
          <w:sz w:val="20"/>
          <w:szCs w:val="20"/>
        </w:rPr>
        <w:t>è stata realizzata</w:t>
      </w:r>
      <w:r w:rsidR="00D42D12" w:rsidRPr="002654E9">
        <w:rPr>
          <w:rFonts w:ascii="Calibri" w:hAnsi="Calibri" w:cs="Arial"/>
          <w:sz w:val="20"/>
          <w:szCs w:val="20"/>
        </w:rPr>
        <w:t xml:space="preserve">, in tempi e con tecnologie diverse, </w:t>
      </w:r>
      <w:r w:rsidRPr="002654E9">
        <w:rPr>
          <w:rFonts w:ascii="Calibri" w:hAnsi="Calibri" w:cs="Arial"/>
          <w:sz w:val="20"/>
          <w:szCs w:val="20"/>
        </w:rPr>
        <w:t>a partire dal 201</w:t>
      </w:r>
      <w:r w:rsidR="00270633">
        <w:rPr>
          <w:rFonts w:ascii="Calibri" w:hAnsi="Calibri" w:cs="Arial"/>
          <w:sz w:val="20"/>
          <w:szCs w:val="20"/>
        </w:rPr>
        <w:t xml:space="preserve">1 attraverso contratti quadro stipulati da </w:t>
      </w:r>
      <w:proofErr w:type="spellStart"/>
      <w:r w:rsidR="00270633">
        <w:rPr>
          <w:rFonts w:ascii="Calibri" w:hAnsi="Calibri" w:cs="Arial"/>
          <w:sz w:val="20"/>
          <w:szCs w:val="20"/>
        </w:rPr>
        <w:t>AgID</w:t>
      </w:r>
      <w:proofErr w:type="spellEnd"/>
      <w:r w:rsidR="00270633">
        <w:rPr>
          <w:rFonts w:ascii="Calibri" w:hAnsi="Calibri" w:cs="Arial"/>
          <w:sz w:val="20"/>
          <w:szCs w:val="20"/>
        </w:rPr>
        <w:t>, l’ultimo dei quali scaduto il 31 dicembre 2019.</w:t>
      </w:r>
    </w:p>
    <w:p w14:paraId="70DAEB1E" w14:textId="2EC40E13" w:rsidR="002654E9" w:rsidRDefault="002654E9" w:rsidP="002654E9">
      <w:pPr>
        <w:spacing w:line="276" w:lineRule="auto"/>
        <w:jc w:val="both"/>
        <w:rPr>
          <w:rFonts w:ascii="Calibri" w:hAnsi="Calibri" w:cs="Arial"/>
          <w:sz w:val="20"/>
          <w:szCs w:val="20"/>
        </w:rPr>
      </w:pPr>
    </w:p>
    <w:p w14:paraId="01FA02B6" w14:textId="2471466B" w:rsidR="002654E9" w:rsidRPr="002654E9" w:rsidRDefault="00A433CC" w:rsidP="002654E9">
      <w:pPr>
        <w:spacing w:line="276" w:lineRule="auto"/>
        <w:jc w:val="both"/>
        <w:rPr>
          <w:rFonts w:ascii="Calibri" w:hAnsi="Calibri" w:cs="Arial"/>
          <w:sz w:val="20"/>
          <w:szCs w:val="20"/>
        </w:rPr>
      </w:pPr>
      <w:r w:rsidRPr="002654E9">
        <w:rPr>
          <w:rFonts w:ascii="Calibri" w:hAnsi="Calibri" w:cs="Arial"/>
          <w:sz w:val="20"/>
          <w:szCs w:val="20"/>
        </w:rPr>
        <w:t xml:space="preserve">Le amministrazioni </w:t>
      </w:r>
      <w:r>
        <w:rPr>
          <w:rFonts w:ascii="Calibri" w:hAnsi="Calibri" w:cs="Arial"/>
          <w:sz w:val="20"/>
          <w:szCs w:val="20"/>
        </w:rPr>
        <w:t xml:space="preserve">beneficiarie della presente iniziativa, RGS, DT e </w:t>
      </w:r>
      <w:proofErr w:type="spellStart"/>
      <w:r>
        <w:rPr>
          <w:rFonts w:ascii="Calibri" w:hAnsi="Calibri" w:cs="Arial"/>
          <w:sz w:val="20"/>
          <w:szCs w:val="20"/>
        </w:rPr>
        <w:t>CdC</w:t>
      </w:r>
      <w:proofErr w:type="spellEnd"/>
      <w:r w:rsidR="00B24957">
        <w:rPr>
          <w:rFonts w:ascii="Calibri" w:hAnsi="Calibri" w:cs="Arial"/>
          <w:sz w:val="20"/>
          <w:szCs w:val="20"/>
        </w:rPr>
        <w:t>,</w:t>
      </w:r>
      <w:r>
        <w:rPr>
          <w:rFonts w:ascii="Calibri" w:hAnsi="Calibri" w:cs="Arial"/>
          <w:sz w:val="20"/>
          <w:szCs w:val="20"/>
        </w:rPr>
        <w:t xml:space="preserve"> appartengono, nell’ambito del</w:t>
      </w:r>
      <w:r w:rsidR="00550654">
        <w:rPr>
          <w:rFonts w:ascii="Calibri" w:hAnsi="Calibri" w:cs="Arial"/>
          <w:sz w:val="20"/>
          <w:szCs w:val="20"/>
        </w:rPr>
        <w:t xml:space="preserve">l’attuale </w:t>
      </w:r>
      <w:r>
        <w:rPr>
          <w:rFonts w:ascii="Calibri" w:hAnsi="Calibri" w:cs="Arial"/>
          <w:sz w:val="20"/>
          <w:szCs w:val="20"/>
        </w:rPr>
        <w:t>servizio SIPA</w:t>
      </w:r>
      <w:r w:rsidRPr="00A433CC">
        <w:rPr>
          <w:rFonts w:ascii="Calibri" w:hAnsi="Calibri" w:cs="Arial"/>
          <w:sz w:val="20"/>
          <w:szCs w:val="20"/>
        </w:rPr>
        <w:t xml:space="preserve">, </w:t>
      </w:r>
      <w:r>
        <w:rPr>
          <w:rFonts w:ascii="Calibri" w:hAnsi="Calibri" w:cs="Arial"/>
          <w:sz w:val="20"/>
          <w:szCs w:val="20"/>
        </w:rPr>
        <w:t>a</w:t>
      </w:r>
      <w:r w:rsidRPr="00A433CC">
        <w:rPr>
          <w:rFonts w:ascii="Calibri" w:hAnsi="Calibri" w:cs="Arial"/>
          <w:sz w:val="20"/>
          <w:szCs w:val="20"/>
        </w:rPr>
        <w:t>lle seguenti classi</w:t>
      </w:r>
      <w:r w:rsidR="002654E9" w:rsidRPr="002654E9">
        <w:rPr>
          <w:rFonts w:ascii="Calibri" w:hAnsi="Calibri" w:cs="Arial"/>
          <w:sz w:val="20"/>
          <w:szCs w:val="20"/>
        </w:rPr>
        <w:t>:</w:t>
      </w:r>
    </w:p>
    <w:p w14:paraId="6F46C3C6" w14:textId="77777777" w:rsidR="002654E9" w:rsidRPr="00270633" w:rsidRDefault="002654E9" w:rsidP="00270633">
      <w:pPr>
        <w:pStyle w:val="Paragrafoelenco"/>
        <w:numPr>
          <w:ilvl w:val="0"/>
          <w:numId w:val="16"/>
        </w:numPr>
        <w:spacing w:line="276" w:lineRule="auto"/>
        <w:jc w:val="both"/>
        <w:rPr>
          <w:rFonts w:ascii="Calibri" w:hAnsi="Calibri" w:cs="Arial"/>
          <w:sz w:val="20"/>
          <w:szCs w:val="20"/>
        </w:rPr>
      </w:pPr>
      <w:r w:rsidRPr="00270633">
        <w:rPr>
          <w:rFonts w:ascii="Calibri" w:hAnsi="Calibri" w:cs="Arial"/>
          <w:b/>
          <w:sz w:val="20"/>
          <w:szCs w:val="20"/>
        </w:rPr>
        <w:t>classe A</w:t>
      </w:r>
      <w:r w:rsidRPr="00270633">
        <w:rPr>
          <w:rFonts w:ascii="Calibri" w:hAnsi="Calibri" w:cs="Arial"/>
          <w:sz w:val="20"/>
          <w:szCs w:val="20"/>
        </w:rPr>
        <w:t>: amministrazioni che utilizzano un’infrastruttura FEMS T-Gate (e successive evoluzioni) condivisa con altre amministrazioni;</w:t>
      </w:r>
    </w:p>
    <w:p w14:paraId="08D183F6" w14:textId="382AA608" w:rsidR="002654E9" w:rsidRPr="00270633" w:rsidRDefault="002654E9" w:rsidP="00270633">
      <w:pPr>
        <w:pStyle w:val="Paragrafoelenco"/>
        <w:numPr>
          <w:ilvl w:val="0"/>
          <w:numId w:val="16"/>
        </w:numPr>
        <w:spacing w:line="276" w:lineRule="auto"/>
        <w:jc w:val="both"/>
        <w:rPr>
          <w:rFonts w:ascii="Calibri" w:hAnsi="Calibri" w:cs="Arial"/>
          <w:sz w:val="20"/>
          <w:szCs w:val="20"/>
        </w:rPr>
      </w:pPr>
      <w:r w:rsidRPr="00270633">
        <w:rPr>
          <w:rFonts w:ascii="Calibri" w:hAnsi="Calibri" w:cs="Arial"/>
          <w:b/>
          <w:sz w:val="20"/>
          <w:szCs w:val="20"/>
        </w:rPr>
        <w:t>classe B</w:t>
      </w:r>
      <w:r w:rsidRPr="00270633">
        <w:rPr>
          <w:rFonts w:ascii="Calibri" w:hAnsi="Calibri" w:cs="Arial"/>
          <w:sz w:val="20"/>
          <w:szCs w:val="20"/>
        </w:rPr>
        <w:t>:</w:t>
      </w:r>
      <w:r w:rsidR="00270633">
        <w:rPr>
          <w:rFonts w:ascii="Calibri" w:hAnsi="Calibri" w:cs="Arial"/>
          <w:sz w:val="20"/>
          <w:szCs w:val="20"/>
        </w:rPr>
        <w:t xml:space="preserve"> </w:t>
      </w:r>
      <w:r w:rsidRPr="00270633">
        <w:rPr>
          <w:rFonts w:ascii="Calibri" w:hAnsi="Calibri" w:cs="Arial"/>
          <w:sz w:val="20"/>
          <w:szCs w:val="20"/>
        </w:rPr>
        <w:t>amministrazioni che utilizzano oltre che un’infrastruttura FEMS T-Gate (e successive evoluzioni) dedicata, anche un’infrastruttura FEMS T-Gate (e successive evoluzioni) condivisa con altre amministrazioni;</w:t>
      </w:r>
    </w:p>
    <w:p w14:paraId="68C036AD" w14:textId="30C46F24" w:rsidR="002654E9" w:rsidRPr="00270633" w:rsidRDefault="002654E9" w:rsidP="00270633">
      <w:pPr>
        <w:pStyle w:val="Paragrafoelenco"/>
        <w:numPr>
          <w:ilvl w:val="0"/>
          <w:numId w:val="16"/>
        </w:numPr>
        <w:spacing w:line="276" w:lineRule="auto"/>
        <w:jc w:val="both"/>
        <w:rPr>
          <w:rFonts w:ascii="Calibri" w:hAnsi="Calibri" w:cs="Arial"/>
          <w:sz w:val="20"/>
          <w:szCs w:val="20"/>
        </w:rPr>
      </w:pPr>
      <w:r w:rsidRPr="00270633">
        <w:rPr>
          <w:rFonts w:ascii="Calibri" w:hAnsi="Calibri" w:cs="Arial"/>
          <w:b/>
          <w:sz w:val="20"/>
          <w:szCs w:val="20"/>
        </w:rPr>
        <w:t>classe C</w:t>
      </w:r>
      <w:r w:rsidRPr="00270633">
        <w:rPr>
          <w:rFonts w:ascii="Calibri" w:hAnsi="Calibri" w:cs="Arial"/>
          <w:sz w:val="20"/>
          <w:szCs w:val="20"/>
        </w:rPr>
        <w:t>:</w:t>
      </w:r>
      <w:r w:rsidR="00270633">
        <w:rPr>
          <w:rFonts w:ascii="Calibri" w:hAnsi="Calibri" w:cs="Arial"/>
          <w:sz w:val="20"/>
          <w:szCs w:val="20"/>
        </w:rPr>
        <w:t xml:space="preserve"> </w:t>
      </w:r>
      <w:r w:rsidRPr="00270633">
        <w:rPr>
          <w:rFonts w:ascii="Calibri" w:hAnsi="Calibri" w:cs="Arial"/>
          <w:sz w:val="20"/>
          <w:szCs w:val="20"/>
        </w:rPr>
        <w:t>amministrazioni che utilizzano una infrastruttura dedicata, con uso specifico di FAS-FEMSI o EAS-FEMS (e successive evoluzioni).</w:t>
      </w:r>
    </w:p>
    <w:p w14:paraId="3B30C425" w14:textId="77777777" w:rsidR="00791008" w:rsidRDefault="00D757A1" w:rsidP="002654E9">
      <w:pPr>
        <w:spacing w:line="276" w:lineRule="auto"/>
        <w:jc w:val="both"/>
        <w:rPr>
          <w:rFonts w:ascii="Calibri" w:hAnsi="Calibri" w:cs="Arial"/>
          <w:sz w:val="20"/>
          <w:szCs w:val="20"/>
        </w:rPr>
      </w:pPr>
      <w:r>
        <w:rPr>
          <w:rFonts w:ascii="Calibri" w:hAnsi="Calibri" w:cs="Arial"/>
          <w:sz w:val="20"/>
          <w:szCs w:val="20"/>
        </w:rPr>
        <w:t>Dove</w:t>
      </w:r>
      <w:r w:rsidR="00791008">
        <w:rPr>
          <w:rFonts w:ascii="Calibri" w:hAnsi="Calibri" w:cs="Arial"/>
          <w:sz w:val="20"/>
          <w:szCs w:val="20"/>
        </w:rPr>
        <w:t>:</w:t>
      </w:r>
    </w:p>
    <w:p w14:paraId="1B4CDE68" w14:textId="2AAE9B6A" w:rsidR="00791008" w:rsidRDefault="00791008" w:rsidP="00791008">
      <w:pPr>
        <w:pStyle w:val="Paragrafoelenco"/>
        <w:numPr>
          <w:ilvl w:val="0"/>
          <w:numId w:val="18"/>
        </w:numPr>
        <w:spacing w:line="276" w:lineRule="auto"/>
        <w:jc w:val="both"/>
        <w:rPr>
          <w:rFonts w:ascii="Calibri" w:hAnsi="Calibri" w:cs="Arial"/>
          <w:sz w:val="20"/>
          <w:szCs w:val="20"/>
        </w:rPr>
      </w:pPr>
      <w:r w:rsidRPr="00791008">
        <w:rPr>
          <w:rFonts w:ascii="Calibri" w:hAnsi="Calibri" w:cs="Arial"/>
          <w:sz w:val="20"/>
          <w:szCs w:val="20"/>
        </w:rPr>
        <w:t xml:space="preserve">per infrastruttura </w:t>
      </w:r>
      <w:r w:rsidR="00D757A1" w:rsidRPr="00791008">
        <w:rPr>
          <w:rFonts w:ascii="Calibri" w:hAnsi="Calibri" w:cs="Arial"/>
          <w:sz w:val="20"/>
          <w:szCs w:val="20"/>
        </w:rPr>
        <w:t xml:space="preserve">FEMS </w:t>
      </w:r>
      <w:r w:rsidRPr="00791008">
        <w:rPr>
          <w:rFonts w:ascii="Calibri" w:hAnsi="Calibri" w:cs="Arial"/>
          <w:sz w:val="20"/>
          <w:szCs w:val="20"/>
        </w:rPr>
        <w:t xml:space="preserve">T-Gate si intende il </w:t>
      </w:r>
      <w:r w:rsidRPr="00791008">
        <w:rPr>
          <w:rFonts w:ascii="Calibri" w:hAnsi="Calibri" w:cs="Arial"/>
          <w:i/>
          <w:sz w:val="20"/>
          <w:szCs w:val="20"/>
        </w:rPr>
        <w:t>front-end</w:t>
      </w:r>
      <w:r w:rsidRPr="00791008">
        <w:rPr>
          <w:rFonts w:ascii="Calibri" w:hAnsi="Calibri" w:cs="Arial"/>
          <w:sz w:val="20"/>
          <w:szCs w:val="20"/>
        </w:rPr>
        <w:t xml:space="preserve"> </w:t>
      </w:r>
      <w:proofErr w:type="spellStart"/>
      <w:r w:rsidRPr="00791008">
        <w:rPr>
          <w:rFonts w:ascii="Calibri" w:hAnsi="Calibri" w:cs="Arial"/>
          <w:i/>
          <w:sz w:val="20"/>
          <w:szCs w:val="20"/>
        </w:rPr>
        <w:t>MultiServizio</w:t>
      </w:r>
      <w:proofErr w:type="spellEnd"/>
      <w:r w:rsidRPr="00791008">
        <w:rPr>
          <w:rFonts w:ascii="Calibri" w:hAnsi="Calibri" w:cs="Arial"/>
          <w:sz w:val="20"/>
          <w:szCs w:val="20"/>
        </w:rPr>
        <w:t xml:space="preserve"> di accesso al Dominio SIPA (per ambienti “Mainframe”)</w:t>
      </w:r>
      <w:r>
        <w:rPr>
          <w:rFonts w:ascii="Calibri" w:hAnsi="Calibri" w:cs="Arial"/>
          <w:sz w:val="20"/>
          <w:szCs w:val="20"/>
        </w:rPr>
        <w:t>;</w:t>
      </w:r>
      <w:r w:rsidRPr="00791008">
        <w:rPr>
          <w:rFonts w:ascii="Calibri" w:hAnsi="Calibri" w:cs="Arial"/>
          <w:sz w:val="20"/>
          <w:szCs w:val="20"/>
        </w:rPr>
        <w:t xml:space="preserve"> </w:t>
      </w:r>
    </w:p>
    <w:p w14:paraId="325CAC32" w14:textId="4C8A4D55" w:rsidR="002654E9" w:rsidRDefault="00791008" w:rsidP="00791008">
      <w:pPr>
        <w:pStyle w:val="Paragrafoelenco"/>
        <w:numPr>
          <w:ilvl w:val="0"/>
          <w:numId w:val="18"/>
        </w:numPr>
        <w:spacing w:line="276" w:lineRule="auto"/>
        <w:jc w:val="both"/>
        <w:rPr>
          <w:rFonts w:ascii="Calibri" w:hAnsi="Calibri" w:cs="Arial"/>
          <w:sz w:val="20"/>
          <w:szCs w:val="20"/>
        </w:rPr>
      </w:pPr>
      <w:r w:rsidRPr="00791008">
        <w:rPr>
          <w:rFonts w:ascii="Calibri" w:hAnsi="Calibri" w:cs="Arial"/>
          <w:sz w:val="20"/>
          <w:szCs w:val="20"/>
        </w:rPr>
        <w:t xml:space="preserve">per infrastruttura FEMSI si intende il </w:t>
      </w:r>
      <w:r w:rsidRPr="00791008">
        <w:rPr>
          <w:rFonts w:ascii="Calibri" w:hAnsi="Calibri" w:cs="Arial"/>
          <w:i/>
          <w:sz w:val="20"/>
          <w:szCs w:val="20"/>
        </w:rPr>
        <w:t>front-end</w:t>
      </w:r>
      <w:r w:rsidRPr="00791008">
        <w:rPr>
          <w:rFonts w:ascii="Calibri" w:hAnsi="Calibri" w:cs="Arial"/>
          <w:sz w:val="20"/>
          <w:szCs w:val="20"/>
        </w:rPr>
        <w:t xml:space="preserve"> </w:t>
      </w:r>
      <w:proofErr w:type="spellStart"/>
      <w:r w:rsidRPr="00791008">
        <w:rPr>
          <w:rFonts w:ascii="Calibri" w:hAnsi="Calibri" w:cs="Arial"/>
          <w:i/>
          <w:sz w:val="20"/>
          <w:szCs w:val="20"/>
        </w:rPr>
        <w:t>MultiServizio</w:t>
      </w:r>
      <w:proofErr w:type="spellEnd"/>
      <w:r w:rsidRPr="00791008">
        <w:rPr>
          <w:rFonts w:ascii="Calibri" w:hAnsi="Calibri" w:cs="Arial"/>
          <w:i/>
          <w:sz w:val="20"/>
          <w:szCs w:val="20"/>
        </w:rPr>
        <w:t xml:space="preserve"> Integrato</w:t>
      </w:r>
      <w:r w:rsidRPr="00791008">
        <w:rPr>
          <w:rFonts w:ascii="Calibri" w:hAnsi="Calibri" w:cs="Arial"/>
          <w:sz w:val="20"/>
          <w:szCs w:val="20"/>
        </w:rPr>
        <w:t xml:space="preserve"> di accesso al Dominio SIPA (per ambienti diversi dal “Mainframe”)</w:t>
      </w:r>
      <w:r>
        <w:rPr>
          <w:rFonts w:ascii="Calibri" w:hAnsi="Calibri" w:cs="Arial"/>
          <w:sz w:val="20"/>
          <w:szCs w:val="20"/>
        </w:rPr>
        <w:t>;</w:t>
      </w:r>
    </w:p>
    <w:p w14:paraId="4E681EB9" w14:textId="111D5056" w:rsidR="00A20DA0" w:rsidRDefault="00791008" w:rsidP="00A20DA0">
      <w:pPr>
        <w:pStyle w:val="Paragrafoelenco"/>
        <w:numPr>
          <w:ilvl w:val="0"/>
          <w:numId w:val="18"/>
        </w:numPr>
        <w:spacing w:line="276" w:lineRule="auto"/>
        <w:jc w:val="both"/>
        <w:rPr>
          <w:rFonts w:ascii="Calibri" w:hAnsi="Calibri" w:cs="Arial"/>
          <w:sz w:val="20"/>
          <w:szCs w:val="20"/>
        </w:rPr>
      </w:pPr>
      <w:r>
        <w:rPr>
          <w:rFonts w:ascii="Calibri" w:hAnsi="Calibri" w:cs="Arial"/>
          <w:sz w:val="20"/>
          <w:szCs w:val="20"/>
        </w:rPr>
        <w:t xml:space="preserve">EAS-FEMSI è il software di </w:t>
      </w:r>
      <w:r w:rsidRPr="00791008">
        <w:rPr>
          <w:rFonts w:ascii="Calibri" w:hAnsi="Calibri" w:cs="Arial"/>
          <w:sz w:val="20"/>
          <w:szCs w:val="20"/>
        </w:rPr>
        <w:t>Business Application Interface</w:t>
      </w:r>
      <w:r>
        <w:rPr>
          <w:rFonts w:ascii="Calibri" w:hAnsi="Calibri" w:cs="Arial"/>
          <w:sz w:val="20"/>
          <w:szCs w:val="20"/>
        </w:rPr>
        <w:t xml:space="preserve"> per ambienti “Mainframe”</w:t>
      </w:r>
      <w:r w:rsidR="00A20DA0">
        <w:rPr>
          <w:rFonts w:ascii="Calibri" w:hAnsi="Calibri" w:cs="Arial"/>
          <w:sz w:val="20"/>
          <w:szCs w:val="20"/>
        </w:rPr>
        <w:t>;</w:t>
      </w:r>
      <w:r w:rsidR="00A20DA0" w:rsidRPr="00A20DA0">
        <w:rPr>
          <w:rFonts w:ascii="Calibri" w:hAnsi="Calibri" w:cs="Arial"/>
          <w:sz w:val="20"/>
          <w:szCs w:val="20"/>
        </w:rPr>
        <w:t xml:space="preserve"> </w:t>
      </w:r>
    </w:p>
    <w:p w14:paraId="225FC5D0" w14:textId="1CCD021A" w:rsidR="00791008" w:rsidRPr="00A20DA0" w:rsidRDefault="00A20DA0" w:rsidP="00A20DA0">
      <w:pPr>
        <w:pStyle w:val="Paragrafoelenco"/>
        <w:numPr>
          <w:ilvl w:val="0"/>
          <w:numId w:val="18"/>
        </w:numPr>
        <w:spacing w:line="276" w:lineRule="auto"/>
        <w:jc w:val="both"/>
        <w:rPr>
          <w:rFonts w:ascii="Calibri" w:hAnsi="Calibri" w:cs="Arial"/>
          <w:sz w:val="20"/>
          <w:szCs w:val="20"/>
        </w:rPr>
      </w:pPr>
      <w:r>
        <w:rPr>
          <w:rFonts w:ascii="Calibri" w:hAnsi="Calibri" w:cs="Arial"/>
          <w:sz w:val="20"/>
          <w:szCs w:val="20"/>
        </w:rPr>
        <w:t xml:space="preserve">FAS-FEMSI è </w:t>
      </w:r>
      <w:r w:rsidRPr="00791008">
        <w:rPr>
          <w:rFonts w:ascii="Calibri" w:hAnsi="Calibri" w:cs="Arial"/>
          <w:sz w:val="20"/>
          <w:szCs w:val="20"/>
        </w:rPr>
        <w:t>il software di Business Application Interface</w:t>
      </w:r>
      <w:r>
        <w:rPr>
          <w:rFonts w:ascii="Calibri" w:hAnsi="Calibri" w:cs="Arial"/>
          <w:sz w:val="20"/>
          <w:szCs w:val="20"/>
        </w:rPr>
        <w:t xml:space="preserve"> per ambienti “distribuiti”.</w:t>
      </w:r>
    </w:p>
    <w:p w14:paraId="16E64E9A" w14:textId="77777777" w:rsidR="0001219E" w:rsidRPr="0001219E" w:rsidRDefault="0001219E" w:rsidP="0001219E">
      <w:pPr>
        <w:pStyle w:val="Titolo1"/>
        <w:numPr>
          <w:ilvl w:val="0"/>
          <w:numId w:val="0"/>
        </w:numPr>
        <w:rPr>
          <w:rFonts w:ascii="Calibri" w:hAnsi="Calibri"/>
          <w:szCs w:val="22"/>
        </w:rPr>
      </w:pPr>
      <w:r w:rsidRPr="0001219E">
        <w:rPr>
          <w:rFonts w:ascii="Calibri" w:hAnsi="Calibri"/>
          <w:szCs w:val="22"/>
        </w:rPr>
        <w:lastRenderedPageBreak/>
        <w:t>Costi attesi e durata</w:t>
      </w:r>
    </w:p>
    <w:p w14:paraId="7B1549A5" w14:textId="47DDB1CD" w:rsidR="0001219E" w:rsidRPr="00F70B3B" w:rsidRDefault="0001219E" w:rsidP="0001219E">
      <w:pPr>
        <w:spacing w:line="360" w:lineRule="auto"/>
        <w:jc w:val="both"/>
        <w:rPr>
          <w:rFonts w:ascii="Calibri" w:eastAsia="TrebuchetMS" w:hAnsi="Calibri" w:cs="Arial"/>
          <w:sz w:val="20"/>
          <w:szCs w:val="20"/>
        </w:rPr>
      </w:pPr>
      <w:r w:rsidRPr="005A29DB">
        <w:rPr>
          <w:rFonts w:ascii="Calibri" w:eastAsia="TrebuchetMS" w:hAnsi="Calibri" w:cs="Arial"/>
          <w:sz w:val="20"/>
          <w:szCs w:val="20"/>
          <w:u w:val="single"/>
        </w:rPr>
        <w:t>Durata del contratto:</w:t>
      </w:r>
      <w:r w:rsidRPr="00743E6F">
        <w:rPr>
          <w:rFonts w:ascii="Calibri" w:eastAsia="TrebuchetMS" w:hAnsi="Calibri" w:cs="Arial"/>
          <w:sz w:val="20"/>
          <w:szCs w:val="20"/>
        </w:rPr>
        <w:t xml:space="preserve"> </w:t>
      </w:r>
      <w:r>
        <w:rPr>
          <w:rFonts w:ascii="Calibri" w:eastAsia="TrebuchetMS" w:hAnsi="Calibri" w:cs="Arial"/>
          <w:sz w:val="20"/>
          <w:szCs w:val="20"/>
        </w:rPr>
        <w:t>massimo 36</w:t>
      </w:r>
      <w:r w:rsidRPr="00505CE3">
        <w:rPr>
          <w:rFonts w:ascii="Calibri" w:eastAsia="TrebuchetMS" w:hAnsi="Calibri" w:cs="Arial"/>
          <w:sz w:val="20"/>
          <w:szCs w:val="20"/>
        </w:rPr>
        <w:t xml:space="preserve"> mesi</w:t>
      </w:r>
      <w:r>
        <w:rPr>
          <w:rFonts w:ascii="Calibri" w:eastAsia="TrebuchetMS" w:hAnsi="Calibri" w:cs="Arial"/>
          <w:sz w:val="20"/>
          <w:szCs w:val="20"/>
        </w:rPr>
        <w:t>.</w:t>
      </w:r>
    </w:p>
    <w:p w14:paraId="30C2B952" w14:textId="2B31CB73" w:rsidR="002654E9" w:rsidRDefault="0001219E" w:rsidP="0001219E">
      <w:pPr>
        <w:spacing w:line="360" w:lineRule="auto"/>
        <w:jc w:val="both"/>
        <w:rPr>
          <w:rFonts w:ascii="Calibri" w:hAnsi="Calibri"/>
          <w:b/>
          <w:sz w:val="22"/>
          <w:szCs w:val="22"/>
        </w:rPr>
      </w:pPr>
      <w:r>
        <w:rPr>
          <w:rFonts w:ascii="Calibri" w:hAnsi="Calibri" w:cs="Arial"/>
          <w:sz w:val="20"/>
          <w:szCs w:val="20"/>
        </w:rPr>
        <w:t>S</w:t>
      </w:r>
      <w:r w:rsidRPr="00694206">
        <w:rPr>
          <w:rFonts w:ascii="Calibri" w:hAnsi="Calibri" w:cs="Arial"/>
          <w:sz w:val="20"/>
          <w:szCs w:val="20"/>
        </w:rPr>
        <w:t>ulla scorta di una preliminare valutazione</w:t>
      </w:r>
      <w:r>
        <w:rPr>
          <w:rFonts w:ascii="Calibri" w:hAnsi="Calibri" w:cs="Arial"/>
          <w:sz w:val="20"/>
          <w:szCs w:val="20"/>
        </w:rPr>
        <w:t xml:space="preserve">, il massimale </w:t>
      </w:r>
      <w:r w:rsidRPr="00694206">
        <w:rPr>
          <w:rFonts w:ascii="Calibri" w:hAnsi="Calibri" w:cs="Arial"/>
          <w:sz w:val="20"/>
          <w:szCs w:val="20"/>
        </w:rPr>
        <w:t>per i servizi</w:t>
      </w:r>
      <w:r>
        <w:rPr>
          <w:rFonts w:ascii="Calibri" w:hAnsi="Calibri" w:cs="Arial"/>
          <w:sz w:val="20"/>
          <w:szCs w:val="20"/>
        </w:rPr>
        <w:t xml:space="preserve"> oggetto dell’iniziativa, su una durata contrattuale di mesi 36, </w:t>
      </w:r>
      <w:r w:rsidRPr="00694206">
        <w:rPr>
          <w:rFonts w:ascii="Calibri" w:hAnsi="Calibri" w:cs="Arial"/>
          <w:sz w:val="20"/>
          <w:szCs w:val="20"/>
        </w:rPr>
        <w:t>è</w:t>
      </w:r>
      <w:r>
        <w:rPr>
          <w:rFonts w:ascii="Calibri" w:hAnsi="Calibri" w:cs="Arial"/>
          <w:sz w:val="20"/>
          <w:szCs w:val="20"/>
        </w:rPr>
        <w:t xml:space="preserve"> del valore di circa </w:t>
      </w:r>
      <w:r w:rsidRPr="00726C24">
        <w:rPr>
          <w:rFonts w:ascii="Calibri" w:eastAsia="TrebuchetMS" w:hAnsi="Calibri" w:cs="Arial"/>
          <w:sz w:val="20"/>
          <w:szCs w:val="20"/>
        </w:rPr>
        <w:t xml:space="preserve">€ </w:t>
      </w:r>
      <w:r w:rsidR="0082103D">
        <w:rPr>
          <w:rFonts w:ascii="Calibri" w:eastAsia="TrebuchetMS" w:hAnsi="Calibri" w:cs="Arial"/>
          <w:sz w:val="20"/>
          <w:szCs w:val="20"/>
        </w:rPr>
        <w:t>26</w:t>
      </w:r>
      <w:r w:rsidRPr="00726C24">
        <w:rPr>
          <w:rFonts w:ascii="Calibri" w:eastAsia="TrebuchetMS" w:hAnsi="Calibri" w:cs="Arial"/>
          <w:sz w:val="20"/>
          <w:szCs w:val="20"/>
        </w:rPr>
        <w:t>0.000,00</w:t>
      </w:r>
      <w:r w:rsidRPr="00726C24">
        <w:rPr>
          <w:rFonts w:ascii="Calibri" w:hAnsi="Calibri" w:cs="Arial"/>
          <w:sz w:val="20"/>
          <w:szCs w:val="20"/>
        </w:rPr>
        <w:t xml:space="preserve"> iva esclusa.</w:t>
      </w:r>
      <w:r w:rsidR="002654E9">
        <w:rPr>
          <w:rFonts w:ascii="Calibri" w:hAnsi="Calibri"/>
          <w:szCs w:val="22"/>
        </w:rPr>
        <w:br w:type="page"/>
      </w:r>
    </w:p>
    <w:p w14:paraId="3806C6FE" w14:textId="462C68F1" w:rsidR="00DC69C7" w:rsidRDefault="00522FB0">
      <w:pPr>
        <w:pStyle w:val="Titolo1"/>
        <w:numPr>
          <w:ilvl w:val="0"/>
          <w:numId w:val="0"/>
        </w:numPr>
        <w:rPr>
          <w:rFonts w:ascii="Calibri" w:hAnsi="Calibri"/>
          <w:szCs w:val="22"/>
        </w:rPr>
      </w:pPr>
      <w:r>
        <w:rPr>
          <w:rFonts w:ascii="Calibri" w:hAnsi="Calibri"/>
          <w:szCs w:val="22"/>
        </w:rPr>
        <w:lastRenderedPageBreak/>
        <w:t>Domande</w:t>
      </w:r>
    </w:p>
    <w:p w14:paraId="770CD03E" w14:textId="7E8CD160" w:rsidR="00DC69C7" w:rsidRPr="00D758FE" w:rsidRDefault="00D758FE" w:rsidP="00D758FE">
      <w:pPr>
        <w:numPr>
          <w:ilvl w:val="0"/>
          <w:numId w:val="13"/>
        </w:numPr>
        <w:spacing w:line="276" w:lineRule="auto"/>
        <w:ind w:left="284"/>
        <w:jc w:val="both"/>
        <w:rPr>
          <w:rFonts w:asciiTheme="minorHAnsi" w:hAnsiTheme="minorHAnsi" w:cs="Arial"/>
          <w:bCs/>
          <w:sz w:val="20"/>
          <w:szCs w:val="20"/>
        </w:rPr>
      </w:pPr>
      <w:r w:rsidRPr="00D758FE">
        <w:rPr>
          <w:rFonts w:ascii="Calibri" w:hAnsi="Calibri" w:cs="Arial"/>
          <w:i/>
          <w:sz w:val="20"/>
          <w:szCs w:val="20"/>
          <w:u w:val="single"/>
        </w:rPr>
        <w:t>BUSINESS AZIENDALE</w:t>
      </w:r>
      <w:r>
        <w:rPr>
          <w:rFonts w:ascii="Calibri" w:hAnsi="Calibri" w:cs="Arial"/>
          <w:sz w:val="20"/>
          <w:szCs w:val="20"/>
        </w:rPr>
        <w:t xml:space="preserve">: </w:t>
      </w:r>
      <w:r w:rsidR="00522FB0">
        <w:rPr>
          <w:rFonts w:ascii="Calibri" w:hAnsi="Calibri" w:cs="Arial"/>
          <w:sz w:val="20"/>
          <w:szCs w:val="20"/>
        </w:rPr>
        <w:t>Riportare una breve descrizione dell</w:t>
      </w:r>
      <w:r>
        <w:rPr>
          <w:rFonts w:ascii="Calibri" w:hAnsi="Calibri" w:cs="Arial"/>
          <w:sz w:val="20"/>
          <w:szCs w:val="20"/>
        </w:rPr>
        <w:t>a Vostra A</w:t>
      </w:r>
      <w:r w:rsidR="00522FB0">
        <w:rPr>
          <w:rFonts w:ascii="Calibri" w:hAnsi="Calibri" w:cs="Arial"/>
          <w:sz w:val="20"/>
          <w:szCs w:val="20"/>
        </w:rPr>
        <w:t>zienda, indicando la tipologia (piccola, media, grande), i</w:t>
      </w:r>
      <w:r>
        <w:rPr>
          <w:rFonts w:ascii="Calibri" w:hAnsi="Calibri" w:cs="Arial"/>
          <w:sz w:val="20"/>
          <w:szCs w:val="20"/>
        </w:rPr>
        <w:t xml:space="preserve"> </w:t>
      </w:r>
      <w:r w:rsidR="00522FB0">
        <w:rPr>
          <w:rFonts w:ascii="Calibri" w:hAnsi="Calibri" w:cs="Arial"/>
          <w:sz w:val="20"/>
          <w:szCs w:val="20"/>
        </w:rPr>
        <w:t xml:space="preserve">settori di attività, </w:t>
      </w:r>
      <w:proofErr w:type="gramStart"/>
      <w:r w:rsidR="00522FB0">
        <w:rPr>
          <w:rFonts w:ascii="Calibri" w:hAnsi="Calibri" w:cs="Arial"/>
          <w:sz w:val="20"/>
          <w:szCs w:val="20"/>
        </w:rPr>
        <w:t>il</w:t>
      </w:r>
      <w:r w:rsidR="008D0DCA">
        <w:rPr>
          <w:rFonts w:ascii="Calibri" w:hAnsi="Calibri" w:cs="Arial"/>
          <w:sz w:val="20"/>
          <w:szCs w:val="20"/>
        </w:rPr>
        <w:t xml:space="preserve"> </w:t>
      </w:r>
      <w:r w:rsidR="00522FB0">
        <w:rPr>
          <w:rFonts w:ascii="Calibri" w:hAnsi="Calibri" w:cs="Arial"/>
          <w:i/>
          <w:sz w:val="20"/>
          <w:szCs w:val="20"/>
        </w:rPr>
        <w:t>core</w:t>
      </w:r>
      <w:proofErr w:type="gramEnd"/>
      <w:r w:rsidR="00522FB0">
        <w:rPr>
          <w:rFonts w:ascii="Calibri" w:hAnsi="Calibri" w:cs="Arial"/>
          <w:i/>
          <w:sz w:val="20"/>
          <w:szCs w:val="20"/>
        </w:rPr>
        <w:t xml:space="preserve"> business</w:t>
      </w:r>
      <w:r w:rsidR="00522FB0">
        <w:rPr>
          <w:rFonts w:ascii="Calibri" w:hAnsi="Calibri" w:cs="Arial"/>
          <w:sz w:val="20"/>
          <w:szCs w:val="20"/>
        </w:rPr>
        <w:t>, il numero di dipendenti</w:t>
      </w:r>
      <w:r>
        <w:rPr>
          <w:rFonts w:ascii="Calibri" w:hAnsi="Calibri" w:cs="Arial"/>
          <w:sz w:val="20"/>
          <w:szCs w:val="20"/>
        </w:rPr>
        <w:t xml:space="preserve"> e i servizi generalmente offerti</w:t>
      </w:r>
      <w:r w:rsidR="00522FB0">
        <w:rPr>
          <w:rFonts w:ascii="Calibri" w:hAnsi="Calibri" w:cs="Arial"/>
          <w:sz w:val="20"/>
          <w:szCs w:val="20"/>
        </w:rPr>
        <w:t>.</w:t>
      </w:r>
      <w:r>
        <w:rPr>
          <w:rFonts w:ascii="Calibri" w:hAnsi="Calibri" w:cs="Arial"/>
          <w:sz w:val="20"/>
          <w:szCs w:val="20"/>
        </w:rPr>
        <w:t xml:space="preserve"> In particolare, </w:t>
      </w:r>
      <w:r w:rsidRPr="00D61C91">
        <w:rPr>
          <w:rFonts w:asciiTheme="minorHAnsi" w:hAnsiTheme="minorHAnsi" w:cs="Arial"/>
          <w:bCs/>
          <w:sz w:val="20"/>
          <w:szCs w:val="20"/>
        </w:rPr>
        <w:t>vi chiediamo di specificare la vostra esperienza nell’ambito dell’oggetto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5E393632" w14:textId="77777777">
        <w:trPr>
          <w:trHeight w:val="1824"/>
        </w:trPr>
        <w:tc>
          <w:tcPr>
            <w:tcW w:w="8494" w:type="dxa"/>
            <w:shd w:val="clear" w:color="auto" w:fill="F2F2F2" w:themeFill="background1" w:themeFillShade="F2"/>
          </w:tcPr>
          <w:p w14:paraId="419DCFC9" w14:textId="77777777" w:rsidR="00DC69C7" w:rsidRDefault="00DC69C7">
            <w:pPr>
              <w:jc w:val="both"/>
              <w:rPr>
                <w:rFonts w:asciiTheme="minorHAnsi" w:hAnsiTheme="minorHAnsi" w:cs="Arial"/>
                <w:bCs/>
                <w:sz w:val="20"/>
                <w:szCs w:val="20"/>
              </w:rPr>
            </w:pPr>
          </w:p>
        </w:tc>
      </w:tr>
    </w:tbl>
    <w:p w14:paraId="53E116BF" w14:textId="77777777" w:rsidR="00DC69C7" w:rsidRDefault="00DC69C7" w:rsidP="00D42D12">
      <w:pPr>
        <w:spacing w:after="120" w:line="276" w:lineRule="auto"/>
        <w:ind w:left="360"/>
        <w:jc w:val="both"/>
        <w:rPr>
          <w:rFonts w:ascii="Calibri" w:hAnsi="Calibri" w:cs="Arial"/>
          <w:sz w:val="20"/>
          <w:szCs w:val="20"/>
        </w:rPr>
      </w:pPr>
    </w:p>
    <w:p w14:paraId="7D327D84" w14:textId="7127AA1C" w:rsidR="00DC69C7" w:rsidRDefault="00D758FE" w:rsidP="00D758FE">
      <w:pPr>
        <w:numPr>
          <w:ilvl w:val="0"/>
          <w:numId w:val="13"/>
        </w:numPr>
        <w:spacing w:after="120" w:line="276" w:lineRule="auto"/>
        <w:jc w:val="both"/>
        <w:rPr>
          <w:rFonts w:ascii="Calibri" w:hAnsi="Calibri" w:cs="Arial"/>
          <w:sz w:val="20"/>
          <w:szCs w:val="20"/>
        </w:rPr>
      </w:pPr>
      <w:r w:rsidRPr="00D758FE">
        <w:rPr>
          <w:rFonts w:ascii="Calibri" w:hAnsi="Calibri" w:cs="Arial"/>
          <w:i/>
          <w:sz w:val="20"/>
          <w:szCs w:val="20"/>
          <w:u w:val="single"/>
        </w:rPr>
        <w:t>FATTURATO</w:t>
      </w:r>
      <w:r>
        <w:rPr>
          <w:rFonts w:ascii="Calibri" w:hAnsi="Calibri" w:cs="Arial"/>
          <w:sz w:val="20"/>
          <w:szCs w:val="20"/>
        </w:rPr>
        <w:t xml:space="preserve">: </w:t>
      </w:r>
      <w:r w:rsidR="00522FB0">
        <w:rPr>
          <w:rFonts w:ascii="Calibri" w:hAnsi="Calibri" w:cs="Arial"/>
          <w:sz w:val="20"/>
          <w:szCs w:val="20"/>
        </w:rPr>
        <w:t xml:space="preserve">In relazione </w:t>
      </w:r>
      <w:r w:rsidR="007F4B12">
        <w:rPr>
          <w:rFonts w:ascii="Calibri" w:hAnsi="Calibri" w:cs="Arial"/>
          <w:sz w:val="20"/>
          <w:szCs w:val="20"/>
        </w:rPr>
        <w:t>a</w:t>
      </w:r>
      <w:r w:rsidR="007F4B12" w:rsidRPr="00381FEC">
        <w:rPr>
          <w:rFonts w:asciiTheme="minorHAnsi" w:hAnsiTheme="minorHAnsi" w:cs="Arial"/>
          <w:sz w:val="20"/>
          <w:szCs w:val="20"/>
        </w:rPr>
        <w:t>l Servizio di Interconnessione tra Sistema Pubblico di Connettività e Rete Nazionale</w:t>
      </w:r>
      <w:r w:rsidR="007F4B12">
        <w:rPr>
          <w:rFonts w:asciiTheme="minorHAnsi" w:hAnsiTheme="minorHAnsi" w:cs="Arial"/>
          <w:sz w:val="20"/>
          <w:szCs w:val="20"/>
        </w:rPr>
        <w:t xml:space="preserve"> </w:t>
      </w:r>
      <w:r w:rsidR="007F4B12" w:rsidRPr="00381FEC">
        <w:rPr>
          <w:rFonts w:asciiTheme="minorHAnsi" w:hAnsiTheme="minorHAnsi" w:cs="Arial"/>
          <w:sz w:val="20"/>
          <w:szCs w:val="20"/>
        </w:rPr>
        <w:t>Interbancaria, nell’ambito del Sistema Informatizzato dei pagamenti della PA centrale</w:t>
      </w:r>
      <w:r w:rsidR="007F4B12">
        <w:rPr>
          <w:rFonts w:asciiTheme="minorHAnsi" w:hAnsiTheme="minorHAnsi" w:cs="Arial"/>
          <w:sz w:val="20"/>
          <w:szCs w:val="20"/>
        </w:rPr>
        <w:t>,</w:t>
      </w:r>
      <w:r w:rsidR="007F4B12">
        <w:rPr>
          <w:rFonts w:ascii="Calibri" w:hAnsi="Calibri" w:cs="Arial"/>
          <w:sz w:val="20"/>
          <w:szCs w:val="20"/>
        </w:rPr>
        <w:t xml:space="preserve"> </w:t>
      </w:r>
      <w:r w:rsidR="00522FB0">
        <w:rPr>
          <w:rFonts w:ascii="Calibri" w:hAnsi="Calibri" w:cs="Arial"/>
          <w:sz w:val="20"/>
          <w:szCs w:val="20"/>
        </w:rPr>
        <w:t xml:space="preserve">indicare qual è il fatturato </w:t>
      </w:r>
      <w:r>
        <w:rPr>
          <w:rFonts w:ascii="Calibri" w:hAnsi="Calibri" w:cs="Arial"/>
          <w:sz w:val="20"/>
          <w:szCs w:val="20"/>
        </w:rPr>
        <w:t xml:space="preserve">specifico annuo </w:t>
      </w:r>
      <w:r w:rsidR="00522FB0">
        <w:rPr>
          <w:rFonts w:ascii="Calibri" w:hAnsi="Calibri" w:cs="Arial"/>
          <w:sz w:val="20"/>
          <w:szCs w:val="20"/>
        </w:rPr>
        <w:t>realiz</w:t>
      </w:r>
      <w:r>
        <w:rPr>
          <w:rFonts w:ascii="Calibri" w:hAnsi="Calibri" w:cs="Arial"/>
          <w:sz w:val="20"/>
          <w:szCs w:val="20"/>
        </w:rPr>
        <w:t>zato dall’Azienda nell’ultimo tri</w:t>
      </w:r>
      <w:r w:rsidR="00522FB0">
        <w:rPr>
          <w:rFonts w:ascii="Calibri" w:hAnsi="Calibri" w:cs="Arial"/>
          <w:sz w:val="20"/>
          <w:szCs w:val="20"/>
        </w:rPr>
        <w:t>ennio</w:t>
      </w:r>
      <w:r>
        <w:rPr>
          <w:rFonts w:ascii="Calibri" w:hAnsi="Calibri" w:cs="Arial"/>
          <w:sz w:val="20"/>
          <w:szCs w:val="20"/>
        </w:rPr>
        <w:t xml:space="preserve"> disponibile rispetto all’anno corrente,</w:t>
      </w:r>
      <w:r w:rsidR="00522FB0">
        <w:rPr>
          <w:rFonts w:ascii="Calibri" w:hAnsi="Calibri" w:cs="Arial"/>
          <w:sz w:val="20"/>
          <w:szCs w:val="20"/>
        </w:rPr>
        <w:t xml:space="preserve"> nello specifico mercato</w:t>
      </w:r>
      <w:r w:rsidR="007F4B12">
        <w:rPr>
          <w:rFonts w:ascii="Calibri" w:hAnsi="Calibri" w:cs="Arial"/>
          <w:sz w:val="20"/>
          <w:szCs w:val="20"/>
        </w:rPr>
        <w:t xml:space="preserve">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29DABA61" w14:textId="77777777">
        <w:trPr>
          <w:trHeight w:val="1824"/>
        </w:trPr>
        <w:tc>
          <w:tcPr>
            <w:tcW w:w="8494" w:type="dxa"/>
            <w:shd w:val="clear" w:color="auto" w:fill="F2F2F2" w:themeFill="background1" w:themeFillShade="F2"/>
          </w:tcPr>
          <w:p w14:paraId="150632E2" w14:textId="77777777" w:rsidR="00DC69C7" w:rsidRDefault="00DC69C7">
            <w:pPr>
              <w:jc w:val="both"/>
              <w:rPr>
                <w:rFonts w:asciiTheme="minorHAnsi" w:hAnsiTheme="minorHAnsi" w:cs="Arial"/>
                <w:bCs/>
                <w:sz w:val="20"/>
                <w:szCs w:val="20"/>
              </w:rPr>
            </w:pPr>
          </w:p>
        </w:tc>
      </w:tr>
    </w:tbl>
    <w:p w14:paraId="472CF082" w14:textId="77777777" w:rsidR="00DC69C7" w:rsidRDefault="00DC69C7" w:rsidP="00D42D12">
      <w:pPr>
        <w:spacing w:after="120" w:line="276" w:lineRule="auto"/>
        <w:ind w:left="360"/>
        <w:jc w:val="both"/>
        <w:rPr>
          <w:rFonts w:ascii="Calibri" w:hAnsi="Calibri" w:cs="Arial"/>
          <w:sz w:val="20"/>
          <w:szCs w:val="20"/>
        </w:rPr>
      </w:pPr>
    </w:p>
    <w:p w14:paraId="221379D4" w14:textId="77777777" w:rsidR="00DC69C7" w:rsidRDefault="00D758FE" w:rsidP="00D758FE">
      <w:pPr>
        <w:numPr>
          <w:ilvl w:val="0"/>
          <w:numId w:val="13"/>
        </w:numPr>
        <w:spacing w:after="120" w:line="276" w:lineRule="auto"/>
        <w:jc w:val="both"/>
        <w:rPr>
          <w:rFonts w:ascii="Calibri" w:hAnsi="Calibri" w:cs="Arial"/>
          <w:sz w:val="20"/>
          <w:szCs w:val="20"/>
        </w:rPr>
      </w:pPr>
      <w:r w:rsidRPr="00D758FE">
        <w:rPr>
          <w:rFonts w:ascii="Calibri" w:hAnsi="Calibri" w:cs="Arial"/>
          <w:i/>
          <w:sz w:val="20"/>
          <w:szCs w:val="20"/>
          <w:u w:val="single"/>
        </w:rPr>
        <w:t>MODELLO ORGANIZZATIVO</w:t>
      </w:r>
      <w:r>
        <w:rPr>
          <w:rFonts w:ascii="Calibri" w:hAnsi="Calibri" w:cs="Arial"/>
          <w:sz w:val="20"/>
          <w:szCs w:val="20"/>
        </w:rPr>
        <w:t xml:space="preserve">: </w:t>
      </w:r>
      <w:r w:rsidR="00522FB0">
        <w:rPr>
          <w:rFonts w:ascii="Calibri" w:hAnsi="Calibri" w:cs="Arial"/>
          <w:sz w:val="20"/>
          <w:szCs w:val="20"/>
        </w:rPr>
        <w:t>In relazione a quanto compreso nell’oggetto dell’iniziativa, descrivere le politiche commerciali</w:t>
      </w:r>
      <w:r>
        <w:rPr>
          <w:rFonts w:ascii="Calibri" w:hAnsi="Calibri" w:cs="Arial"/>
          <w:sz w:val="20"/>
          <w:szCs w:val="20"/>
        </w:rPr>
        <w:t xml:space="preserve"> adottate</w:t>
      </w:r>
      <w:r w:rsidR="00522FB0">
        <w:rPr>
          <w:rFonts w:ascii="Calibri" w:hAnsi="Calibri" w:cs="Arial"/>
          <w:sz w:val="20"/>
          <w:szCs w:val="20"/>
        </w:rPr>
        <w:t xml:space="preserve"> (vendita diretta</w:t>
      </w:r>
      <w:r w:rsidR="002539E0">
        <w:rPr>
          <w:rFonts w:ascii="Calibri" w:hAnsi="Calibri" w:cs="Arial"/>
          <w:sz w:val="20"/>
          <w:szCs w:val="20"/>
        </w:rPr>
        <w:t xml:space="preserve"> del servizio oppure attraverso intermediari,</w:t>
      </w:r>
      <w:r w:rsidR="00522FB0">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FD2889E" w14:textId="77777777">
        <w:trPr>
          <w:trHeight w:val="1824"/>
        </w:trPr>
        <w:tc>
          <w:tcPr>
            <w:tcW w:w="8494" w:type="dxa"/>
            <w:shd w:val="clear" w:color="auto" w:fill="F2F2F2" w:themeFill="background1" w:themeFillShade="F2"/>
          </w:tcPr>
          <w:p w14:paraId="6035823F" w14:textId="77777777" w:rsidR="00DC69C7" w:rsidRDefault="00DC69C7">
            <w:pPr>
              <w:jc w:val="both"/>
              <w:rPr>
                <w:rFonts w:asciiTheme="minorHAnsi" w:hAnsiTheme="minorHAnsi" w:cs="Arial"/>
                <w:bCs/>
                <w:sz w:val="20"/>
                <w:szCs w:val="20"/>
              </w:rPr>
            </w:pPr>
          </w:p>
        </w:tc>
      </w:tr>
    </w:tbl>
    <w:p w14:paraId="4AD01E84" w14:textId="77777777" w:rsidR="00DC69C7" w:rsidRDefault="00DC69C7" w:rsidP="00D42D12">
      <w:pPr>
        <w:spacing w:after="120" w:line="276" w:lineRule="auto"/>
        <w:ind w:left="360"/>
        <w:jc w:val="both"/>
        <w:rPr>
          <w:rFonts w:ascii="Calibri" w:hAnsi="Calibri" w:cs="Arial"/>
          <w:sz w:val="20"/>
          <w:szCs w:val="20"/>
        </w:rPr>
      </w:pPr>
    </w:p>
    <w:p w14:paraId="2D2F9761" w14:textId="77777777" w:rsidR="00DC69C7" w:rsidRDefault="002539E0" w:rsidP="00D758FE">
      <w:pPr>
        <w:numPr>
          <w:ilvl w:val="0"/>
          <w:numId w:val="13"/>
        </w:numPr>
        <w:spacing w:after="120" w:line="276" w:lineRule="auto"/>
        <w:jc w:val="both"/>
        <w:rPr>
          <w:rFonts w:ascii="Calibri" w:hAnsi="Calibri" w:cs="Arial"/>
          <w:sz w:val="20"/>
          <w:szCs w:val="20"/>
        </w:rPr>
      </w:pPr>
      <w:r w:rsidRPr="002539E0">
        <w:rPr>
          <w:rFonts w:ascii="Calibri" w:hAnsi="Calibri" w:cs="Arial"/>
          <w:i/>
          <w:sz w:val="20"/>
          <w:szCs w:val="20"/>
          <w:u w:val="single"/>
        </w:rPr>
        <w:t>ESCLUSIVA</w:t>
      </w:r>
      <w:r>
        <w:rPr>
          <w:rFonts w:ascii="Calibri" w:hAnsi="Calibri" w:cs="Arial"/>
          <w:sz w:val="20"/>
          <w:szCs w:val="20"/>
        </w:rPr>
        <w:t xml:space="preserve">: </w:t>
      </w:r>
      <w:r w:rsidR="00522FB0">
        <w:rPr>
          <w:rFonts w:ascii="Calibri" w:hAnsi="Calibri" w:cs="Arial"/>
          <w:sz w:val="20"/>
          <w:szCs w:val="20"/>
        </w:rPr>
        <w:t xml:space="preserve">Specificare se </w:t>
      </w:r>
      <w:r w:rsidR="007F4B12">
        <w:rPr>
          <w:rFonts w:asciiTheme="minorHAnsi" w:hAnsiTheme="minorHAnsi" w:cs="Arial"/>
          <w:sz w:val="20"/>
          <w:szCs w:val="20"/>
        </w:rPr>
        <w:t>il</w:t>
      </w:r>
      <w:r w:rsidR="007F4B12" w:rsidRPr="00381FEC">
        <w:rPr>
          <w:rFonts w:asciiTheme="minorHAnsi" w:hAnsiTheme="minorHAnsi" w:cs="Arial"/>
          <w:sz w:val="20"/>
          <w:szCs w:val="20"/>
        </w:rPr>
        <w:t xml:space="preserve"> Servizio di Interconnessione tra Sistema Pubblico di Connettività e Rete Nazionale</w:t>
      </w:r>
      <w:r w:rsidR="007F4B12">
        <w:rPr>
          <w:rFonts w:asciiTheme="minorHAnsi" w:hAnsiTheme="minorHAnsi" w:cs="Arial"/>
          <w:sz w:val="20"/>
          <w:szCs w:val="20"/>
        </w:rPr>
        <w:t xml:space="preserve"> </w:t>
      </w:r>
      <w:r w:rsidR="007F4B12" w:rsidRPr="00381FEC">
        <w:rPr>
          <w:rFonts w:asciiTheme="minorHAnsi" w:hAnsiTheme="minorHAnsi" w:cs="Arial"/>
          <w:sz w:val="20"/>
          <w:szCs w:val="20"/>
        </w:rPr>
        <w:t>Interbancaria, nell’ambito del Sistema Informatizzato dei pagamenti della PA centrale</w:t>
      </w:r>
      <w:r w:rsidR="00522FB0">
        <w:rPr>
          <w:rFonts w:ascii="Calibri" w:hAnsi="Calibri" w:cs="Arial"/>
          <w:sz w:val="20"/>
          <w:szCs w:val="20"/>
        </w:rPr>
        <w:t>, nella modalità indi</w:t>
      </w:r>
      <w:r>
        <w:rPr>
          <w:rFonts w:ascii="Calibri" w:hAnsi="Calibri" w:cs="Arial"/>
          <w:sz w:val="20"/>
          <w:szCs w:val="20"/>
        </w:rPr>
        <w:t xml:space="preserve">cata, rientra nelle attività </w:t>
      </w:r>
      <w:r w:rsidR="00522FB0">
        <w:rPr>
          <w:rFonts w:ascii="Calibri" w:hAnsi="Calibri" w:cs="Arial"/>
          <w:sz w:val="20"/>
          <w:szCs w:val="20"/>
        </w:rPr>
        <w:t xml:space="preserve">della vostra azienda. Se sì, </w:t>
      </w:r>
      <w:r w:rsidR="00522FB0" w:rsidRPr="002539E0">
        <w:rPr>
          <w:rFonts w:ascii="Calibri" w:hAnsi="Calibri" w:cs="Arial"/>
          <w:b/>
          <w:i/>
          <w:sz w:val="20"/>
          <w:szCs w:val="20"/>
          <w:u w:val="single"/>
        </w:rPr>
        <w:t>specificare se in virtù di diritti esclusivi</w:t>
      </w:r>
      <w:r w:rsidR="00522FB0">
        <w:rPr>
          <w:rFonts w:ascii="Calibri" w:hAnsi="Calibri" w:cs="Arial"/>
          <w:sz w:val="20"/>
          <w:szCs w:val="20"/>
        </w:rPr>
        <w:t>,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8121385" w14:textId="77777777">
        <w:trPr>
          <w:trHeight w:val="1824"/>
        </w:trPr>
        <w:tc>
          <w:tcPr>
            <w:tcW w:w="8494" w:type="dxa"/>
            <w:shd w:val="clear" w:color="auto" w:fill="F2F2F2" w:themeFill="background1" w:themeFillShade="F2"/>
          </w:tcPr>
          <w:p w14:paraId="15CF2D85" w14:textId="77777777" w:rsidR="00DC69C7" w:rsidRDefault="00DC69C7">
            <w:pPr>
              <w:jc w:val="both"/>
              <w:rPr>
                <w:rFonts w:asciiTheme="minorHAnsi" w:hAnsiTheme="minorHAnsi" w:cs="Arial"/>
                <w:bCs/>
                <w:sz w:val="20"/>
                <w:szCs w:val="20"/>
              </w:rPr>
            </w:pPr>
          </w:p>
        </w:tc>
      </w:tr>
    </w:tbl>
    <w:p w14:paraId="7883A4BD" w14:textId="77777777" w:rsidR="002539E0" w:rsidRPr="002539E0" w:rsidRDefault="002539E0" w:rsidP="002539E0">
      <w:pPr>
        <w:spacing w:after="120" w:line="276" w:lineRule="auto"/>
        <w:ind w:left="360"/>
        <w:jc w:val="both"/>
        <w:rPr>
          <w:rFonts w:ascii="Calibri" w:hAnsi="Calibri" w:cs="Arial"/>
          <w:sz w:val="20"/>
          <w:szCs w:val="20"/>
        </w:rPr>
      </w:pPr>
    </w:p>
    <w:p w14:paraId="6D53D52D" w14:textId="77777777" w:rsidR="002539E0" w:rsidRDefault="002539E0" w:rsidP="002539E0">
      <w:pPr>
        <w:numPr>
          <w:ilvl w:val="0"/>
          <w:numId w:val="13"/>
        </w:numPr>
        <w:spacing w:after="120" w:line="276" w:lineRule="auto"/>
        <w:jc w:val="both"/>
        <w:rPr>
          <w:rFonts w:ascii="Calibri" w:hAnsi="Calibri" w:cs="Arial"/>
          <w:sz w:val="20"/>
          <w:szCs w:val="20"/>
        </w:rPr>
      </w:pPr>
      <w:r>
        <w:rPr>
          <w:rFonts w:ascii="Calibri" w:hAnsi="Calibri" w:cs="Arial"/>
          <w:i/>
          <w:sz w:val="20"/>
          <w:szCs w:val="20"/>
          <w:u w:val="single"/>
        </w:rPr>
        <w:t>AMBITO DI ATTIVIT</w:t>
      </w:r>
      <w:r w:rsidRPr="002539E0">
        <w:rPr>
          <w:rFonts w:ascii="Calibri" w:hAnsi="Calibri" w:cs="Arial"/>
          <w:i/>
          <w:caps/>
          <w:sz w:val="20"/>
          <w:szCs w:val="20"/>
          <w:u w:val="single"/>
        </w:rPr>
        <w:t>à</w:t>
      </w:r>
      <w:r>
        <w:rPr>
          <w:rFonts w:ascii="Calibri" w:hAnsi="Calibri" w:cs="Arial"/>
          <w:sz w:val="20"/>
          <w:szCs w:val="20"/>
        </w:rPr>
        <w:t xml:space="preserve">: Specificare se </w:t>
      </w:r>
      <w:r>
        <w:rPr>
          <w:rFonts w:asciiTheme="minorHAnsi" w:hAnsiTheme="minorHAnsi" w:cs="Arial"/>
          <w:bCs/>
          <w:sz w:val="20"/>
          <w:szCs w:val="20"/>
        </w:rPr>
        <w:t>a</w:t>
      </w:r>
      <w:r w:rsidRPr="001375F1">
        <w:rPr>
          <w:rFonts w:asciiTheme="minorHAnsi" w:hAnsiTheme="minorHAnsi" w:cs="Arial"/>
          <w:bCs/>
          <w:sz w:val="20"/>
          <w:szCs w:val="20"/>
        </w:rPr>
        <w:t>vete partecipato a precedenti gare d’appalto relative ai servizi ricompresi nella presente iniziativa</w:t>
      </w:r>
      <w:r w:rsidR="00193070">
        <w:rPr>
          <w:rFonts w:asciiTheme="minorHAnsi" w:hAnsiTheme="minorHAnsi" w:cs="Arial"/>
          <w:bCs/>
          <w:sz w:val="20"/>
          <w:szCs w:val="20"/>
        </w:rPr>
        <w:t>.</w:t>
      </w:r>
      <w:r w:rsidRPr="001375F1">
        <w:rPr>
          <w:rFonts w:asciiTheme="minorHAnsi" w:hAnsiTheme="minorHAnsi" w:cs="Arial"/>
          <w:bCs/>
          <w:sz w:val="20"/>
          <w:szCs w:val="20"/>
        </w:rPr>
        <w:t xml:space="preserve"> In quale forma avete partecipato (RTI, Impresa singola, ecc.) e per quali specifiche attività</w:t>
      </w:r>
      <w:r w:rsidR="0019307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39E0" w14:paraId="05223B25" w14:textId="77777777" w:rsidTr="00CF3FDE">
        <w:trPr>
          <w:trHeight w:val="1824"/>
        </w:trPr>
        <w:tc>
          <w:tcPr>
            <w:tcW w:w="8494" w:type="dxa"/>
            <w:shd w:val="clear" w:color="auto" w:fill="F2F2F2" w:themeFill="background1" w:themeFillShade="F2"/>
          </w:tcPr>
          <w:p w14:paraId="44261C8E" w14:textId="77777777" w:rsidR="002539E0" w:rsidRDefault="002539E0" w:rsidP="00CF3FDE">
            <w:pPr>
              <w:jc w:val="both"/>
              <w:rPr>
                <w:rFonts w:asciiTheme="minorHAnsi" w:hAnsiTheme="minorHAnsi" w:cs="Arial"/>
                <w:bCs/>
                <w:sz w:val="20"/>
                <w:szCs w:val="20"/>
              </w:rPr>
            </w:pPr>
          </w:p>
        </w:tc>
      </w:tr>
    </w:tbl>
    <w:p w14:paraId="7B22E321" w14:textId="43F5222A" w:rsidR="00DC69C7" w:rsidRPr="00D42D12" w:rsidRDefault="00DC69C7" w:rsidP="00D42D12">
      <w:pPr>
        <w:spacing w:after="120" w:line="276" w:lineRule="auto"/>
        <w:ind w:left="360"/>
        <w:jc w:val="both"/>
        <w:rPr>
          <w:rFonts w:ascii="Calibri" w:hAnsi="Calibri" w:cs="Arial"/>
          <w:sz w:val="20"/>
          <w:szCs w:val="20"/>
        </w:rPr>
      </w:pPr>
    </w:p>
    <w:p w14:paraId="04707542" w14:textId="77777777" w:rsidR="00DC69C7" w:rsidRDefault="002539E0" w:rsidP="00D758FE">
      <w:pPr>
        <w:pStyle w:val="BodyText21"/>
        <w:numPr>
          <w:ilvl w:val="0"/>
          <w:numId w:val="13"/>
        </w:numPr>
        <w:spacing w:line="276" w:lineRule="auto"/>
        <w:ind w:left="298" w:hangingChars="149" w:hanging="298"/>
        <w:rPr>
          <w:rFonts w:ascii="Calibri" w:hAnsi="Calibri" w:cs="Arial"/>
          <w:sz w:val="20"/>
          <w:szCs w:val="20"/>
        </w:rPr>
      </w:pPr>
      <w:r w:rsidRPr="002539E0">
        <w:rPr>
          <w:rFonts w:ascii="Calibri" w:hAnsi="Calibri" w:cs="Arial"/>
          <w:i/>
          <w:sz w:val="20"/>
          <w:szCs w:val="20"/>
          <w:u w:val="single"/>
        </w:rPr>
        <w:t>COSTI DELLA MANODOPERA</w:t>
      </w:r>
      <w:r>
        <w:rPr>
          <w:rFonts w:ascii="Calibri" w:hAnsi="Calibri" w:cs="Arial"/>
          <w:sz w:val="20"/>
          <w:szCs w:val="20"/>
        </w:rPr>
        <w:t xml:space="preserve">: </w:t>
      </w:r>
      <w:r w:rsidR="00522FB0">
        <w:rPr>
          <w:rFonts w:ascii="Calibri" w:hAnsi="Calibri" w:cs="Arial"/>
          <w:sz w:val="20"/>
          <w:szCs w:val="20"/>
        </w:rPr>
        <w:t xml:space="preserve">Anche ai fini dell’art. 23, comma 16, penultimo periodo, del D. </w:t>
      </w:r>
      <w:proofErr w:type="spellStart"/>
      <w:r w:rsidR="00522FB0">
        <w:rPr>
          <w:rFonts w:ascii="Calibri" w:hAnsi="Calibri" w:cs="Arial"/>
          <w:sz w:val="20"/>
          <w:szCs w:val="20"/>
        </w:rPr>
        <w:t>Lgs</w:t>
      </w:r>
      <w:proofErr w:type="spellEnd"/>
      <w:r w:rsidR="00522FB0">
        <w:rPr>
          <w:rFonts w:ascii="Calibri" w:hAnsi="Calibri" w:cs="Arial"/>
          <w:sz w:val="20"/>
          <w:szCs w:val="20"/>
        </w:rPr>
        <w:t xml:space="preserve">. n. 50/2016 (così come modificato dal D. </w:t>
      </w:r>
      <w:proofErr w:type="spellStart"/>
      <w:r w:rsidR="00522FB0">
        <w:rPr>
          <w:rFonts w:ascii="Calibri" w:hAnsi="Calibri" w:cs="Arial"/>
          <w:sz w:val="20"/>
          <w:szCs w:val="20"/>
        </w:rPr>
        <w:t>Lgs</w:t>
      </w:r>
      <w:proofErr w:type="spellEnd"/>
      <w:r w:rsidR="00522FB0">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14:paraId="694F19A6" w14:textId="77777777" w:rsidR="00DC69C7" w:rsidRDefault="00522FB0" w:rsidP="007F4B12">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il contratto collettivo applicato, specificando il relativo settore merceologico;</w:t>
      </w:r>
    </w:p>
    <w:p w14:paraId="1A97E9BF" w14:textId="77777777" w:rsidR="00DC69C7" w:rsidRDefault="00522FB0" w:rsidP="007F4B12">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il/i livello/i di inquadramento;</w:t>
      </w:r>
    </w:p>
    <w:p w14:paraId="50EF0234" w14:textId="77777777" w:rsidR="00DC69C7" w:rsidRDefault="00522FB0" w:rsidP="007F4B12">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l’anzianità di servizio;</w:t>
      </w:r>
    </w:p>
    <w:p w14:paraId="7C34591B" w14:textId="77777777" w:rsidR="00DC69C7" w:rsidRDefault="00522FB0" w:rsidP="007F4B12">
      <w:pPr>
        <w:pStyle w:val="Paragrafoelenco"/>
        <w:numPr>
          <w:ilvl w:val="0"/>
          <w:numId w:val="6"/>
        </w:numPr>
        <w:spacing w:line="276" w:lineRule="auto"/>
        <w:ind w:leftChars="112" w:left="567" w:hangingChars="149" w:hanging="298"/>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AC6F6FA" w14:textId="77777777">
        <w:trPr>
          <w:trHeight w:val="1106"/>
        </w:trPr>
        <w:tc>
          <w:tcPr>
            <w:tcW w:w="8494" w:type="dxa"/>
            <w:shd w:val="clear" w:color="auto" w:fill="F2F2F2" w:themeFill="background1" w:themeFillShade="F2"/>
          </w:tcPr>
          <w:p w14:paraId="7F4B674D" w14:textId="77777777" w:rsidR="00DC69C7" w:rsidRDefault="00DC69C7">
            <w:pPr>
              <w:jc w:val="both"/>
              <w:rPr>
                <w:rFonts w:asciiTheme="minorHAnsi" w:hAnsiTheme="minorHAnsi" w:cs="Arial"/>
                <w:bCs/>
                <w:sz w:val="20"/>
                <w:szCs w:val="20"/>
              </w:rPr>
            </w:pPr>
          </w:p>
        </w:tc>
      </w:tr>
    </w:tbl>
    <w:p w14:paraId="0DFD8DFE" w14:textId="77777777" w:rsidR="00DC69C7" w:rsidRPr="00D42D12" w:rsidRDefault="00DC69C7" w:rsidP="00D42D12">
      <w:pPr>
        <w:spacing w:after="120" w:line="276" w:lineRule="auto"/>
        <w:ind w:left="360"/>
        <w:jc w:val="both"/>
        <w:rPr>
          <w:rFonts w:ascii="Calibri" w:hAnsi="Calibri" w:cs="Arial"/>
          <w:sz w:val="20"/>
          <w:szCs w:val="20"/>
        </w:rPr>
      </w:pPr>
    </w:p>
    <w:p w14:paraId="577325DF" w14:textId="3AAC397C" w:rsidR="00DC69C7" w:rsidRPr="00D42D12" w:rsidRDefault="002539E0" w:rsidP="00D42D12">
      <w:pPr>
        <w:pStyle w:val="Paragrafoelenco"/>
        <w:numPr>
          <w:ilvl w:val="0"/>
          <w:numId w:val="13"/>
        </w:numPr>
        <w:spacing w:line="276" w:lineRule="auto"/>
        <w:jc w:val="both"/>
        <w:rPr>
          <w:rFonts w:ascii="Calibri" w:hAnsi="Calibri" w:cs="Arial"/>
          <w:sz w:val="20"/>
          <w:szCs w:val="20"/>
        </w:rPr>
      </w:pPr>
      <w:r w:rsidRPr="00F77417">
        <w:rPr>
          <w:rFonts w:asciiTheme="minorHAnsi" w:hAnsiTheme="minorHAnsi" w:cs="Arial"/>
          <w:bCs/>
          <w:i/>
          <w:sz w:val="20"/>
          <w:szCs w:val="20"/>
          <w:u w:val="single"/>
        </w:rPr>
        <w:t>CERTIFICAZIONI</w:t>
      </w:r>
      <w:r w:rsidRPr="00D37FEE">
        <w:rPr>
          <w:rFonts w:asciiTheme="minorHAnsi" w:hAnsiTheme="minorHAnsi" w:cs="Arial"/>
          <w:bCs/>
          <w:sz w:val="20"/>
          <w:szCs w:val="20"/>
        </w:rPr>
        <w:t xml:space="preserve">: </w:t>
      </w:r>
      <w:r>
        <w:rPr>
          <w:rFonts w:asciiTheme="minorHAnsi" w:hAnsiTheme="minorHAnsi" w:cs="Arial"/>
          <w:bCs/>
          <w:sz w:val="20"/>
          <w:szCs w:val="20"/>
        </w:rPr>
        <w:t xml:space="preserve">Indicare le </w:t>
      </w:r>
      <w:r w:rsidRPr="00D37FEE">
        <w:rPr>
          <w:rFonts w:asciiTheme="minorHAnsi" w:hAnsiTheme="minorHAnsi" w:cs="Arial"/>
          <w:bCs/>
          <w:sz w:val="20"/>
          <w:szCs w:val="20"/>
        </w:rPr>
        <w:t>certificazioni poss</w:t>
      </w:r>
      <w:r>
        <w:rPr>
          <w:rFonts w:asciiTheme="minorHAnsi" w:hAnsiTheme="minorHAnsi" w:cs="Arial"/>
          <w:bCs/>
          <w:sz w:val="20"/>
          <w:szCs w:val="20"/>
        </w:rPr>
        <w:t>edute</w:t>
      </w:r>
      <w:r w:rsidRPr="00D37FEE">
        <w:rPr>
          <w:rFonts w:asciiTheme="minorHAnsi" w:hAnsiTheme="minorHAnsi" w:cs="Arial"/>
          <w:bCs/>
          <w:sz w:val="20"/>
          <w:szCs w:val="20"/>
        </w:rPr>
        <w:t xml:space="preserve"> </w:t>
      </w:r>
      <w:r>
        <w:rPr>
          <w:rFonts w:asciiTheme="minorHAnsi" w:hAnsiTheme="minorHAnsi" w:cs="Arial"/>
          <w:bCs/>
          <w:sz w:val="20"/>
          <w:szCs w:val="20"/>
        </w:rPr>
        <w:t>dal</w:t>
      </w:r>
      <w:r w:rsidRPr="00D37FEE">
        <w:rPr>
          <w:rFonts w:asciiTheme="minorHAnsi" w:hAnsiTheme="minorHAnsi" w:cs="Arial"/>
          <w:bCs/>
          <w:sz w:val="20"/>
          <w:szCs w:val="20"/>
        </w:rPr>
        <w:t>la vostra Azienda</w:t>
      </w:r>
      <w:r>
        <w:rPr>
          <w:rFonts w:asciiTheme="minorHAnsi" w:hAnsiTheme="minorHAnsi" w:cs="Arial"/>
          <w:bCs/>
          <w:sz w:val="20"/>
          <w:szCs w:val="20"/>
        </w:rPr>
        <w:t>.</w:t>
      </w:r>
      <w:r w:rsidRPr="00D37FEE">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1FA4FFAE" w14:textId="77777777">
        <w:trPr>
          <w:trHeight w:val="1824"/>
        </w:trPr>
        <w:tc>
          <w:tcPr>
            <w:tcW w:w="8494" w:type="dxa"/>
            <w:shd w:val="clear" w:color="auto" w:fill="F2F2F2" w:themeFill="background1" w:themeFillShade="F2"/>
          </w:tcPr>
          <w:p w14:paraId="7780B4CC" w14:textId="77777777" w:rsidR="00DC69C7" w:rsidRDefault="00DC69C7">
            <w:pPr>
              <w:ind w:left="284"/>
              <w:jc w:val="both"/>
              <w:rPr>
                <w:rFonts w:asciiTheme="minorHAnsi" w:hAnsiTheme="minorHAnsi" w:cs="Arial"/>
                <w:bCs/>
                <w:sz w:val="20"/>
                <w:szCs w:val="20"/>
              </w:rPr>
            </w:pPr>
          </w:p>
        </w:tc>
      </w:tr>
    </w:tbl>
    <w:p w14:paraId="17F17C92" w14:textId="33D2BE91" w:rsidR="000D1487" w:rsidRDefault="000D1487" w:rsidP="000D1487">
      <w:pPr>
        <w:spacing w:line="360" w:lineRule="auto"/>
        <w:ind w:left="-76"/>
        <w:jc w:val="both"/>
        <w:rPr>
          <w:rFonts w:ascii="Calibri" w:hAnsi="Calibri" w:cs="Calibri"/>
          <w:i/>
          <w:color w:val="000000"/>
          <w:sz w:val="20"/>
          <w:lang w:val="x-none"/>
        </w:rPr>
      </w:pPr>
    </w:p>
    <w:p w14:paraId="36E59F03" w14:textId="77777777" w:rsidR="00C1664B" w:rsidRPr="00D42D12" w:rsidRDefault="00C1664B" w:rsidP="00D42D12">
      <w:pPr>
        <w:spacing w:after="120" w:line="276" w:lineRule="auto"/>
        <w:ind w:left="360"/>
        <w:jc w:val="both"/>
        <w:rPr>
          <w:rFonts w:ascii="Calibri" w:hAnsi="Calibri" w:cs="Arial"/>
          <w:sz w:val="20"/>
          <w:szCs w:val="20"/>
        </w:rPr>
      </w:pPr>
    </w:p>
    <w:p w14:paraId="799E9351" w14:textId="5F94DB44" w:rsidR="00C1664B" w:rsidRPr="00D42D12" w:rsidRDefault="00C1664B" w:rsidP="00D42D12">
      <w:pPr>
        <w:pStyle w:val="Paragrafoelenco"/>
        <w:numPr>
          <w:ilvl w:val="0"/>
          <w:numId w:val="13"/>
        </w:numPr>
        <w:spacing w:line="276" w:lineRule="auto"/>
        <w:jc w:val="both"/>
        <w:rPr>
          <w:rFonts w:ascii="Calibri" w:hAnsi="Calibri" w:cs="Arial"/>
          <w:sz w:val="20"/>
          <w:szCs w:val="20"/>
        </w:rPr>
      </w:pPr>
      <w:r>
        <w:rPr>
          <w:rFonts w:asciiTheme="minorHAnsi" w:hAnsiTheme="minorHAnsi" w:cs="Arial"/>
          <w:bCs/>
          <w:i/>
          <w:sz w:val="20"/>
          <w:szCs w:val="20"/>
          <w:u w:val="single"/>
        </w:rPr>
        <w:lastRenderedPageBreak/>
        <w:t>SDAPA</w:t>
      </w:r>
      <w:r w:rsidRPr="00D37FEE">
        <w:rPr>
          <w:rFonts w:asciiTheme="minorHAnsi" w:hAnsiTheme="minorHAnsi" w:cs="Arial"/>
          <w:bCs/>
          <w:sz w:val="20"/>
          <w:szCs w:val="20"/>
        </w:rPr>
        <w:t xml:space="preserve">: </w:t>
      </w:r>
      <w:r w:rsidRPr="00282814">
        <w:rPr>
          <w:rFonts w:ascii="Calibri" w:hAnsi="Calibri" w:cs="Arial"/>
          <w:sz w:val="20"/>
          <w:szCs w:val="20"/>
        </w:rPr>
        <w:t>Si chiede di indicare se l’azienda è abilitata sul Sistema Dinamico di Acquisizione della P.A. (SDAPA)</w:t>
      </w:r>
      <w:r>
        <w:rPr>
          <w:rFonts w:ascii="Calibri" w:hAnsi="Calibri" w:cs="Arial"/>
          <w:sz w:val="20"/>
          <w:szCs w:val="20"/>
        </w:rPr>
        <w:t>; s</w:t>
      </w:r>
      <w:r w:rsidRPr="002410E1">
        <w:rPr>
          <w:rFonts w:ascii="Calibri" w:hAnsi="Calibri" w:cs="Arial"/>
          <w:sz w:val="20"/>
          <w:szCs w:val="20"/>
        </w:rPr>
        <w:t xml:space="preserve">e sì, specificare </w:t>
      </w:r>
      <w:r w:rsidRPr="00282814">
        <w:rPr>
          <w:rFonts w:ascii="Calibri" w:hAnsi="Calibri" w:cs="Arial"/>
          <w:sz w:val="20"/>
          <w:szCs w:val="20"/>
        </w:rPr>
        <w:t xml:space="preserve">per </w:t>
      </w:r>
      <w:r>
        <w:rPr>
          <w:rFonts w:ascii="Calibri" w:hAnsi="Calibri" w:cs="Arial"/>
          <w:sz w:val="20"/>
          <w:szCs w:val="20"/>
        </w:rPr>
        <w:t xml:space="preserve">quale categoria, </w:t>
      </w:r>
      <w:r w:rsidRPr="00282814">
        <w:rPr>
          <w:rFonts w:ascii="Calibri" w:hAnsi="Calibri" w:cs="Arial"/>
          <w:sz w:val="20"/>
          <w:szCs w:val="20"/>
        </w:rPr>
        <w:t>fornendo indicazion</w:t>
      </w:r>
      <w:r>
        <w:rPr>
          <w:rFonts w:ascii="Calibri" w:hAnsi="Calibri" w:cs="Arial"/>
          <w:sz w:val="20"/>
          <w:szCs w:val="20"/>
        </w:rPr>
        <w:t>i circa la classe di ammissione</w:t>
      </w:r>
      <w:r>
        <w:rPr>
          <w:rFonts w:asciiTheme="minorHAnsi" w:hAnsiTheme="minorHAnsi" w:cs="Arial"/>
          <w:bCs/>
          <w:sz w:val="20"/>
          <w:szCs w:val="20"/>
        </w:rPr>
        <w:t>.</w:t>
      </w:r>
      <w:r w:rsidRPr="00D37FEE">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1664B" w14:paraId="6B0579B8" w14:textId="77777777" w:rsidTr="00105C42">
        <w:trPr>
          <w:trHeight w:val="1824"/>
        </w:trPr>
        <w:tc>
          <w:tcPr>
            <w:tcW w:w="8494" w:type="dxa"/>
            <w:shd w:val="clear" w:color="auto" w:fill="F2F2F2" w:themeFill="background1" w:themeFillShade="F2"/>
          </w:tcPr>
          <w:p w14:paraId="53868768" w14:textId="77777777" w:rsidR="00C1664B" w:rsidRDefault="00C1664B" w:rsidP="00105C42">
            <w:pPr>
              <w:ind w:left="284"/>
              <w:jc w:val="both"/>
              <w:rPr>
                <w:rFonts w:asciiTheme="minorHAnsi" w:hAnsiTheme="minorHAnsi" w:cs="Arial"/>
                <w:bCs/>
                <w:sz w:val="20"/>
                <w:szCs w:val="20"/>
              </w:rPr>
            </w:pPr>
          </w:p>
        </w:tc>
      </w:tr>
    </w:tbl>
    <w:p w14:paraId="4C1B78FC" w14:textId="77777777" w:rsidR="00C1664B" w:rsidRPr="00D42D12" w:rsidRDefault="00C1664B" w:rsidP="00D42D12">
      <w:pPr>
        <w:spacing w:after="120" w:line="276" w:lineRule="auto"/>
        <w:ind w:left="360"/>
        <w:jc w:val="both"/>
        <w:rPr>
          <w:rFonts w:ascii="Calibri" w:hAnsi="Calibri" w:cs="Arial"/>
          <w:sz w:val="20"/>
          <w:szCs w:val="20"/>
        </w:rPr>
      </w:pPr>
    </w:p>
    <w:p w14:paraId="3507B482" w14:textId="72E2D158" w:rsidR="000D1487" w:rsidRPr="00D42D12" w:rsidRDefault="002539E0" w:rsidP="000D1487">
      <w:pPr>
        <w:numPr>
          <w:ilvl w:val="0"/>
          <w:numId w:val="13"/>
        </w:numPr>
        <w:spacing w:line="276" w:lineRule="auto"/>
        <w:jc w:val="both"/>
        <w:rPr>
          <w:rFonts w:ascii="Calibri" w:hAnsi="Calibri" w:cs="Arial"/>
          <w:bCs/>
          <w:sz w:val="20"/>
          <w:szCs w:val="20"/>
        </w:rPr>
      </w:pPr>
      <w:r w:rsidRPr="00F77417">
        <w:rPr>
          <w:rFonts w:ascii="Calibri" w:hAnsi="Calibri" w:cs="Arial"/>
          <w:bCs/>
          <w:i/>
          <w:sz w:val="20"/>
          <w:szCs w:val="20"/>
          <w:u w:val="single"/>
        </w:rPr>
        <w:t>ULTERIORI INFORM</w:t>
      </w:r>
      <w:r w:rsidRPr="00D37FEE">
        <w:rPr>
          <w:rFonts w:ascii="Calibri" w:hAnsi="Calibri" w:cs="Arial"/>
          <w:bCs/>
          <w:sz w:val="20"/>
          <w:szCs w:val="20"/>
          <w:u w:val="single"/>
        </w:rPr>
        <w:t>AZIONI</w:t>
      </w:r>
      <w:r>
        <w:rPr>
          <w:rFonts w:ascii="Calibri" w:hAnsi="Calibri" w:cs="Arial"/>
          <w:bCs/>
          <w:sz w:val="20"/>
          <w:szCs w:val="20"/>
        </w:rPr>
        <w:t>: A</w:t>
      </w:r>
      <w:r w:rsidRPr="005D79FB">
        <w:rPr>
          <w:rFonts w:ascii="Calibri" w:hAnsi="Calibri" w:cs="Arial"/>
          <w:bCs/>
          <w:sz w:val="20"/>
          <w:szCs w:val="20"/>
        </w:rPr>
        <w:t>vete degli elementi/informazioni che ritenete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245685F" w14:textId="77777777">
        <w:trPr>
          <w:trHeight w:val="1824"/>
        </w:trPr>
        <w:tc>
          <w:tcPr>
            <w:tcW w:w="8494" w:type="dxa"/>
            <w:shd w:val="clear" w:color="auto" w:fill="F2F2F2" w:themeFill="background1" w:themeFillShade="F2"/>
          </w:tcPr>
          <w:p w14:paraId="03A4BF24" w14:textId="77777777" w:rsidR="00DC69C7" w:rsidRDefault="00DC69C7">
            <w:pPr>
              <w:ind w:left="284"/>
              <w:jc w:val="both"/>
              <w:rPr>
                <w:rFonts w:asciiTheme="minorHAnsi" w:hAnsiTheme="minorHAnsi" w:cs="Arial"/>
                <w:bCs/>
                <w:sz w:val="20"/>
                <w:szCs w:val="20"/>
              </w:rPr>
            </w:pPr>
          </w:p>
        </w:tc>
      </w:tr>
    </w:tbl>
    <w:p w14:paraId="1BC1E95E" w14:textId="6381AB53" w:rsidR="00DC69C7" w:rsidRPr="00D42D12" w:rsidRDefault="00DC69C7" w:rsidP="00D42D12">
      <w:pPr>
        <w:jc w:val="both"/>
        <w:rPr>
          <w:rFonts w:ascii="Calibri" w:hAnsi="Calibri"/>
          <w:sz w:val="20"/>
          <w:szCs w:val="20"/>
        </w:rPr>
      </w:pPr>
    </w:p>
    <w:p w14:paraId="7922815A" w14:textId="77777777" w:rsidR="00DC69C7" w:rsidRPr="00D42D12" w:rsidRDefault="00DC69C7" w:rsidP="00D42D12">
      <w:pPr>
        <w:jc w:val="both"/>
        <w:rPr>
          <w:rFonts w:ascii="Calibri" w:hAnsi="Calibri"/>
          <w:sz w:val="20"/>
          <w:szCs w:val="20"/>
        </w:rPr>
      </w:pPr>
    </w:p>
    <w:p w14:paraId="3BC96177" w14:textId="77777777" w:rsidR="00DC69C7" w:rsidRDefault="00DC69C7">
      <w:pPr>
        <w:jc w:val="both"/>
        <w:rPr>
          <w:rFonts w:ascii="Calibri" w:hAnsi="Calibri"/>
          <w:sz w:val="20"/>
          <w:szCs w:val="20"/>
        </w:rPr>
      </w:pPr>
    </w:p>
    <w:p w14:paraId="37ACF12A"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00ACB76C" w14:textId="77777777" w:rsidR="00DC69C7" w:rsidRDefault="00DC69C7">
      <w:pPr>
        <w:ind w:left="284"/>
        <w:jc w:val="both"/>
        <w:rPr>
          <w:rFonts w:ascii="Trebuchet MS" w:hAnsi="Trebuchet MS" w:cs="Arial"/>
          <w:i/>
          <w:color w:val="0000FF"/>
          <w:sz w:val="20"/>
          <w:szCs w:val="20"/>
        </w:rPr>
      </w:pPr>
    </w:p>
    <w:p w14:paraId="7D055191"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2575880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1735BE"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BD73AC" w14:textId="77777777">
        <w:tc>
          <w:tcPr>
            <w:tcW w:w="2822" w:type="dxa"/>
            <w:tcBorders>
              <w:top w:val="single" w:sz="4" w:space="0" w:color="FFFFFF" w:themeColor="background1"/>
            </w:tcBorders>
            <w:shd w:val="clear" w:color="auto" w:fill="auto"/>
          </w:tcPr>
          <w:p w14:paraId="28F02B64" w14:textId="77777777"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14:paraId="5374706C" w14:textId="77777777">
        <w:trPr>
          <w:trHeight w:val="413"/>
        </w:trPr>
        <w:tc>
          <w:tcPr>
            <w:tcW w:w="2822" w:type="dxa"/>
            <w:shd w:val="clear" w:color="auto" w:fill="auto"/>
          </w:tcPr>
          <w:p w14:paraId="1F0B46E2" w14:textId="77777777" w:rsidR="00DC69C7" w:rsidRDefault="00DC69C7">
            <w:pPr>
              <w:ind w:left="284"/>
              <w:jc w:val="both"/>
              <w:rPr>
                <w:rFonts w:ascii="Trebuchet MS" w:hAnsi="Trebuchet MS" w:cs="Arial"/>
                <w:bCs/>
                <w:i/>
                <w:sz w:val="20"/>
                <w:szCs w:val="20"/>
                <w:highlight w:val="yellow"/>
              </w:rPr>
            </w:pPr>
          </w:p>
          <w:p w14:paraId="0EAB04D3" w14:textId="77777777" w:rsidR="00DC69C7" w:rsidRDefault="00DC69C7">
            <w:pPr>
              <w:ind w:left="284"/>
              <w:jc w:val="both"/>
              <w:rPr>
                <w:rFonts w:ascii="Trebuchet MS" w:hAnsi="Trebuchet MS" w:cs="Arial"/>
                <w:bCs/>
                <w:i/>
                <w:sz w:val="20"/>
                <w:szCs w:val="20"/>
                <w:highlight w:val="yellow"/>
              </w:rPr>
            </w:pPr>
          </w:p>
          <w:p w14:paraId="51E4D962"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3509C7AF" w14:textId="77777777"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2DDC" w14:textId="77777777" w:rsidR="00017DB2" w:rsidRDefault="00017DB2">
      <w:r>
        <w:separator/>
      </w:r>
    </w:p>
  </w:endnote>
  <w:endnote w:type="continuationSeparator" w:id="0">
    <w:p w14:paraId="282DE7EE" w14:textId="77777777" w:rsidR="00017DB2" w:rsidRDefault="0001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3316"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0C67144"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B589" w14:textId="1D09FC30" w:rsidR="00DC69C7" w:rsidRDefault="00522FB0">
    <w:pPr>
      <w:pStyle w:val="Pidipagina"/>
      <w:pBdr>
        <w:top w:val="single" w:sz="4" w:space="1" w:color="auto"/>
      </w:pBdr>
      <w:rPr>
        <w:rFonts w:asciiTheme="minorHAnsi" w:hAnsiTheme="minorHAnsi"/>
        <w:i/>
        <w:color w:val="FF0000"/>
        <w:sz w:val="16"/>
        <w:szCs w:val="16"/>
      </w:rPr>
    </w:pPr>
    <w:r>
      <w:rPr>
        <w:rFonts w:ascii="Calibri" w:hAnsi="Calibri"/>
        <w:iCs/>
        <w:sz w:val="16"/>
        <w:szCs w:val="16"/>
      </w:rPr>
      <w:t xml:space="preserve">Consip S.p.A. - </w:t>
    </w:r>
    <w:r>
      <w:rPr>
        <w:rFonts w:asciiTheme="minorHAnsi" w:hAnsiTheme="minorHAnsi"/>
        <w:sz w:val="16"/>
        <w:szCs w:val="16"/>
      </w:rPr>
      <w:t xml:space="preserve">Consultazione di mercato per </w:t>
    </w:r>
    <w:r w:rsidR="00CB1461">
      <w:rPr>
        <w:rFonts w:asciiTheme="minorHAnsi" w:hAnsiTheme="minorHAnsi"/>
        <w:sz w:val="16"/>
        <w:szCs w:val="16"/>
      </w:rPr>
      <w:t>i</w:t>
    </w:r>
    <w:r w:rsidR="00F63C56" w:rsidRPr="00F63C56">
      <w:rPr>
        <w:rFonts w:asciiTheme="minorHAnsi" w:hAnsiTheme="minorHAnsi"/>
        <w:sz w:val="16"/>
        <w:szCs w:val="16"/>
      </w:rPr>
      <w:t>l Servizio di Interconnessione tra Sistema Pubblico di Connettività e Rete Nazionale Interbancaria, nell’ambito del Sistema Informatizzato dei pagamenti della PA centrale per R</w:t>
    </w:r>
    <w:r w:rsidR="00F63C56">
      <w:rPr>
        <w:rFonts w:asciiTheme="minorHAnsi" w:hAnsiTheme="minorHAnsi"/>
        <w:sz w:val="16"/>
        <w:szCs w:val="16"/>
      </w:rPr>
      <w:t>GS</w:t>
    </w:r>
    <w:r w:rsidR="00F63C56" w:rsidRPr="00F63C56">
      <w:rPr>
        <w:rFonts w:asciiTheme="minorHAnsi" w:hAnsiTheme="minorHAnsi"/>
        <w:sz w:val="16"/>
        <w:szCs w:val="16"/>
      </w:rPr>
      <w:t>, DT</w:t>
    </w:r>
    <w:r w:rsidR="00F63C56">
      <w:rPr>
        <w:rFonts w:asciiTheme="minorHAnsi" w:hAnsiTheme="minorHAnsi"/>
        <w:sz w:val="16"/>
        <w:szCs w:val="16"/>
      </w:rPr>
      <w:t xml:space="preserve"> </w:t>
    </w:r>
    <w:r w:rsidR="00F63C56" w:rsidRPr="00F63C56">
      <w:rPr>
        <w:rFonts w:asciiTheme="minorHAnsi" w:hAnsiTheme="minorHAnsi"/>
        <w:sz w:val="16"/>
        <w:szCs w:val="16"/>
      </w:rPr>
      <w:t>e CDC</w:t>
    </w:r>
    <w:r w:rsidR="00F63C56">
      <w:rPr>
        <w:rFonts w:asciiTheme="minorHAnsi" w:hAnsiTheme="minorHAnsi"/>
        <w:sz w:val="16"/>
        <w:szCs w:val="16"/>
      </w:rPr>
      <w:t xml:space="preserve"> </w:t>
    </w:r>
    <w:r w:rsidR="00D42D12">
      <w:rPr>
        <w:rFonts w:asciiTheme="minorHAnsi" w:hAnsiTheme="minorHAnsi"/>
        <w:sz w:val="16"/>
        <w:szCs w:val="16"/>
      </w:rPr>
      <w:t>–</w:t>
    </w:r>
    <w:r w:rsidR="00F63C56">
      <w:rPr>
        <w:rFonts w:asciiTheme="minorHAnsi" w:hAnsiTheme="minorHAnsi"/>
        <w:sz w:val="16"/>
        <w:szCs w:val="16"/>
      </w:rPr>
      <w:t xml:space="preserve"> ID</w:t>
    </w:r>
    <w:r w:rsidR="00D42D12">
      <w:rPr>
        <w:rFonts w:asciiTheme="minorHAnsi" w:hAnsiTheme="minorHAnsi"/>
        <w:sz w:val="16"/>
        <w:szCs w:val="16"/>
      </w:rPr>
      <w:t>2456</w:t>
    </w:r>
  </w:p>
  <w:p w14:paraId="34602EAC" w14:textId="77777777" w:rsidR="00DC69C7" w:rsidRDefault="00F63C56">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7D854195" wp14:editId="7C31EEEE">
              <wp:simplePos x="0" y="0"/>
              <wp:positionH relativeFrom="column">
                <wp:posOffset>4677410</wp:posOffset>
              </wp:positionH>
              <wp:positionV relativeFrom="paragraph">
                <wp:posOffset>6350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17F9D89" w14:textId="1E9D31EA"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5013A">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5013A">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07CB5662"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54195" id="_x0000_t202" coordsize="21600,21600" o:spt="202" path="m,l,21600r21600,l21600,xe">
              <v:stroke joinstyle="miter"/>
              <v:path gradientshapeok="t" o:connecttype="rect"/>
            </v:shapetype>
            <v:shape id="Casella di testo 3" o:spid="_x0000_s1026" type="#_x0000_t202" style="position:absolute;margin-left:368.3pt;margin-top:.5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" stroked="f">
              <v:textbox>
                <w:txbxContent>
                  <w:p w14:paraId="317F9D89" w14:textId="1E9D31EA"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5013A">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5013A">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07CB5662" w14:textId="77777777" w:rsidR="00DC69C7" w:rsidRDefault="00DC69C7"/>
                </w:txbxContent>
              </v:textbox>
            </v:shape>
          </w:pict>
        </mc:Fallback>
      </mc:AlternateContent>
    </w:r>
    <w:r w:rsidR="00522FB0">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sidR="00522FB0">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sidR="00522FB0">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sidR="00522FB0">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68EB5785"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27897DC2"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60AA394A" w14:textId="77777777" w:rsidR="00DC69C7" w:rsidRDefault="00DC69C7">
    <w:pPr>
      <w:pStyle w:val="Pidipagina"/>
      <w:ind w:right="360"/>
      <w:jc w:val="both"/>
      <w:rPr>
        <w:rFonts w:ascii="Calibri" w:hAnsi="Calibri" w:cs="Arial"/>
        <w:sz w:val="16"/>
        <w:szCs w:val="16"/>
      </w:rPr>
    </w:pPr>
  </w:p>
  <w:p w14:paraId="7D64C676"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17E0"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13D7C398"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777622D"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9FE4EE3"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C251B94" w14:textId="77777777"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0310" w14:textId="77777777" w:rsidR="00017DB2" w:rsidRDefault="00017DB2">
      <w:r>
        <w:separator/>
      </w:r>
    </w:p>
  </w:footnote>
  <w:footnote w:type="continuationSeparator" w:id="0">
    <w:p w14:paraId="1472E7C9" w14:textId="77777777" w:rsidR="00017DB2" w:rsidRDefault="0001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67DF" w14:textId="77777777" w:rsidR="00DC69C7" w:rsidRDefault="00522FB0">
    <w:pPr>
      <w:pStyle w:val="Intestazione"/>
    </w:pPr>
    <w:r>
      <w:rPr>
        <w:noProof/>
      </w:rPr>
      <w:drawing>
        <wp:anchor distT="0" distB="0" distL="114300" distR="114300" simplePos="0" relativeHeight="251654144" behindDoc="1" locked="0" layoutInCell="1" allowOverlap="1" wp14:anchorId="67AECE35" wp14:editId="3829C4C2">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BEFF" w14:textId="77777777" w:rsidR="00DC69C7" w:rsidRDefault="00522FB0">
    <w:pPr>
      <w:pStyle w:val="Intestazione"/>
    </w:pPr>
    <w:r>
      <w:rPr>
        <w:noProof/>
      </w:rPr>
      <w:drawing>
        <wp:anchor distT="0" distB="0" distL="114300" distR="114300" simplePos="0" relativeHeight="251656192" behindDoc="1" locked="0" layoutInCell="1" allowOverlap="1" wp14:anchorId="356E29D5" wp14:editId="5E47A4AC">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026D" w14:textId="77777777" w:rsidR="00DC69C7" w:rsidRDefault="00522FB0">
    <w:pPr>
      <w:pStyle w:val="Intestazione"/>
    </w:pPr>
    <w:r>
      <w:rPr>
        <w:noProof/>
      </w:rPr>
      <w:drawing>
        <wp:anchor distT="0" distB="0" distL="114300" distR="114300" simplePos="0" relativeHeight="251655168" behindDoc="1" locked="0" layoutInCell="1" allowOverlap="1" wp14:anchorId="22A81FC4" wp14:editId="26D76D0F">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AE3"/>
    <w:multiLevelType w:val="hybridMultilevel"/>
    <w:tmpl w:val="A878A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9F5235"/>
    <w:multiLevelType w:val="multilevel"/>
    <w:tmpl w:val="0CDCC58E"/>
    <w:lvl w:ilvl="0">
      <w:numFmt w:val="bullet"/>
      <w:lvlText w:val="·"/>
      <w:lvlJc w:val="left"/>
      <w:pPr>
        <w:tabs>
          <w:tab w:val="left" w:pos="288"/>
        </w:tabs>
      </w:pPr>
      <w:rPr>
        <w:rFonts w:ascii="Symbol" w:eastAsia="Symbol" w:hAnsi="Symbol"/>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A44DFC"/>
    <w:multiLevelType w:val="hybridMultilevel"/>
    <w:tmpl w:val="5704B5A0"/>
    <w:lvl w:ilvl="0" w:tplc="28048114">
      <w:start w:val="1"/>
      <w:numFmt w:val="decimal"/>
      <w:lvlText w:val="%1."/>
      <w:lvlJc w:val="left"/>
      <w:pPr>
        <w:tabs>
          <w:tab w:val="num" w:pos="360"/>
        </w:tabs>
        <w:ind w:left="360" w:hanging="360"/>
      </w:pPr>
      <w:rPr>
        <w:rFonts w:asciiTheme="minorHAnsi" w:hAnsiTheme="minorHAnsi" w:hint="default"/>
        <w:i w:val="0"/>
        <w:color w:val="auto"/>
        <w:lang w:val="x-none"/>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A661B6D"/>
    <w:multiLevelType w:val="hybridMultilevel"/>
    <w:tmpl w:val="9AD8C68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C43659"/>
    <w:multiLevelType w:val="hybridMultilevel"/>
    <w:tmpl w:val="6D1A0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3"/>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1"/>
  </w:num>
  <w:num w:numId="15">
    <w:abstractNumId w:val="0"/>
  </w:num>
  <w:num w:numId="16">
    <w:abstractNumId w:val="10"/>
  </w:num>
  <w:num w:numId="17">
    <w:abstractNumId w:val="6"/>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1219E"/>
    <w:rsid w:val="00017DB2"/>
    <w:rsid w:val="00064C00"/>
    <w:rsid w:val="000D1487"/>
    <w:rsid w:val="0016296E"/>
    <w:rsid w:val="00193070"/>
    <w:rsid w:val="001B4CAF"/>
    <w:rsid w:val="001C1CE5"/>
    <w:rsid w:val="001D2205"/>
    <w:rsid w:val="002444BB"/>
    <w:rsid w:val="002539E0"/>
    <w:rsid w:val="002654E9"/>
    <w:rsid w:val="00270633"/>
    <w:rsid w:val="002D74A6"/>
    <w:rsid w:val="0036664C"/>
    <w:rsid w:val="00381FEC"/>
    <w:rsid w:val="00404E94"/>
    <w:rsid w:val="004348DD"/>
    <w:rsid w:val="004770A7"/>
    <w:rsid w:val="004853A6"/>
    <w:rsid w:val="00522FB0"/>
    <w:rsid w:val="00535CE5"/>
    <w:rsid w:val="00550654"/>
    <w:rsid w:val="0059277B"/>
    <w:rsid w:val="005F002F"/>
    <w:rsid w:val="006563B7"/>
    <w:rsid w:val="006835CE"/>
    <w:rsid w:val="00687C0F"/>
    <w:rsid w:val="006F2A2A"/>
    <w:rsid w:val="007861B1"/>
    <w:rsid w:val="00791008"/>
    <w:rsid w:val="007F145A"/>
    <w:rsid w:val="007F4B12"/>
    <w:rsid w:val="007F6EE6"/>
    <w:rsid w:val="008155BA"/>
    <w:rsid w:val="0082103D"/>
    <w:rsid w:val="008D0DCA"/>
    <w:rsid w:val="0090408C"/>
    <w:rsid w:val="009656AB"/>
    <w:rsid w:val="00965717"/>
    <w:rsid w:val="009B1B28"/>
    <w:rsid w:val="009C6768"/>
    <w:rsid w:val="009F1DBB"/>
    <w:rsid w:val="00A20DA0"/>
    <w:rsid w:val="00A433CC"/>
    <w:rsid w:val="00A617D5"/>
    <w:rsid w:val="00A959D0"/>
    <w:rsid w:val="00B24957"/>
    <w:rsid w:val="00B95A2F"/>
    <w:rsid w:val="00BE1AA3"/>
    <w:rsid w:val="00BF3E06"/>
    <w:rsid w:val="00C1664B"/>
    <w:rsid w:val="00CA12A8"/>
    <w:rsid w:val="00CB1461"/>
    <w:rsid w:val="00D27613"/>
    <w:rsid w:val="00D31DA6"/>
    <w:rsid w:val="00D42D12"/>
    <w:rsid w:val="00D5013A"/>
    <w:rsid w:val="00D757A1"/>
    <w:rsid w:val="00D758FE"/>
    <w:rsid w:val="00D81D60"/>
    <w:rsid w:val="00D95DB5"/>
    <w:rsid w:val="00DC3248"/>
    <w:rsid w:val="00DC69C7"/>
    <w:rsid w:val="00DD5348"/>
    <w:rsid w:val="00E01E7D"/>
    <w:rsid w:val="00E31C3B"/>
    <w:rsid w:val="00E45A63"/>
    <w:rsid w:val="00F54CEA"/>
    <w:rsid w:val="00F55081"/>
    <w:rsid w:val="00F63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7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927C-496D-441C-A5D8-B6CC5E35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2021-09-07T07:07:00Z</dcterms:created>
  <dcterms:modified xsi:type="dcterms:W3CDTF">2021-09-07T07:08:00Z</dcterms:modified>
</cp:coreProperties>
</file>